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31E" w:rsidRDefault="0012031E" w:rsidP="00E0751D">
      <w:pPr>
        <w:spacing w:after="0" w:line="240" w:lineRule="auto"/>
      </w:pPr>
    </w:p>
    <w:p w:rsidR="0012031E" w:rsidRDefault="0012031E" w:rsidP="00E0751D">
      <w:pPr>
        <w:spacing w:after="0" w:line="240" w:lineRule="auto"/>
      </w:pPr>
    </w:p>
    <w:p w:rsidR="00E0751D" w:rsidRPr="0012031E" w:rsidRDefault="00E0751D" w:rsidP="0012031E">
      <w:pPr>
        <w:spacing w:after="0" w:line="240" w:lineRule="auto"/>
        <w:jc w:val="center"/>
        <w:rPr>
          <w:rStyle w:val="Hipervnculo"/>
          <w:rFonts w:ascii="Calibri" w:eastAsia="Calibri" w:hAnsi="Calibri" w:cs="Calibri"/>
          <w:b/>
          <w:sz w:val="28"/>
          <w:szCs w:val="28"/>
        </w:rPr>
      </w:pPr>
      <w:r w:rsidRPr="0012031E">
        <w:rPr>
          <w:rStyle w:val="Hipervnculo"/>
          <w:rFonts w:ascii="Calibri" w:eastAsia="Calibri" w:hAnsi="Calibri" w:cs="Calibri"/>
          <w:b/>
          <w:sz w:val="28"/>
          <w:szCs w:val="28"/>
        </w:rPr>
        <w:t>NOTAS DE DICIPLINA FINANCIERA</w:t>
      </w:r>
    </w:p>
    <w:p w:rsidR="00E0751D" w:rsidRDefault="00E0751D" w:rsidP="00E0751D">
      <w:pPr>
        <w:spacing w:after="0" w:line="240" w:lineRule="auto"/>
      </w:pPr>
    </w:p>
    <w:p w:rsidR="0012031E" w:rsidRDefault="0012031E" w:rsidP="00E0751D">
      <w:pPr>
        <w:spacing w:after="0" w:line="240" w:lineRule="auto"/>
      </w:pPr>
    </w:p>
    <w:p w:rsidR="00E0751D" w:rsidRPr="00E0751D" w:rsidRDefault="00E0751D" w:rsidP="00E0751D">
      <w:pPr>
        <w:spacing w:after="0" w:line="240" w:lineRule="auto"/>
        <w:rPr>
          <w:b/>
        </w:rPr>
      </w:pPr>
      <w:r w:rsidRPr="00E0751D">
        <w:rPr>
          <w:b/>
        </w:rPr>
        <w:t>1. Balance Presupuestario de Recursos Disponibles Negativo</w:t>
      </w:r>
    </w:p>
    <w:p w:rsidR="00E0751D" w:rsidRDefault="00E0751D" w:rsidP="00E0751D">
      <w:pPr>
        <w:spacing w:after="0" w:line="240" w:lineRule="auto"/>
      </w:pPr>
      <w:r>
        <w:t>Se informará:</w:t>
      </w:r>
    </w:p>
    <w:p w:rsidR="00E0751D" w:rsidRDefault="00E0751D" w:rsidP="0012031E">
      <w:pPr>
        <w:spacing w:after="0" w:line="240" w:lineRule="auto"/>
        <w:jc w:val="both"/>
      </w:pPr>
      <w:r>
        <w:t>a) Acciones para recuperar el Balance Presupuestario de Recursos Disponibles Sostenible</w:t>
      </w:r>
      <w:r w:rsidR="0012031E">
        <w:t>.</w:t>
      </w:r>
    </w:p>
    <w:p w:rsidR="00AF5CAD" w:rsidRPr="00AF5CAD" w:rsidRDefault="00AF5CAD" w:rsidP="00E0751D">
      <w:pPr>
        <w:spacing w:after="0" w:line="240" w:lineRule="auto"/>
      </w:pPr>
    </w:p>
    <w:p w:rsidR="00E0751D" w:rsidRDefault="00AF5CAD" w:rsidP="00E0751D">
      <w:pPr>
        <w:spacing w:after="0" w:line="240" w:lineRule="auto"/>
        <w:rPr>
          <w:i/>
        </w:rPr>
      </w:pPr>
      <w:r w:rsidRPr="00AF5CAD">
        <w:rPr>
          <w:i/>
        </w:rPr>
        <w:t>Fundamento Art</w:t>
      </w:r>
      <w:r>
        <w:rPr>
          <w:i/>
        </w:rPr>
        <w:t>ículo</w:t>
      </w:r>
      <w:r w:rsidRPr="00AF5CAD">
        <w:rPr>
          <w:i/>
        </w:rPr>
        <w:t xml:space="preserve"> 6 y 19</w:t>
      </w:r>
      <w:r>
        <w:rPr>
          <w:i/>
        </w:rPr>
        <w:t xml:space="preserve"> LDF</w:t>
      </w:r>
    </w:p>
    <w:p w:rsidR="00AF5CAD" w:rsidRPr="00AF5CAD" w:rsidRDefault="00AF5CAD" w:rsidP="00E0751D">
      <w:pPr>
        <w:spacing w:after="0" w:line="240" w:lineRule="auto"/>
        <w:rPr>
          <w:i/>
        </w:rPr>
      </w:pPr>
    </w:p>
    <w:p w:rsidR="00AF5CAD" w:rsidRDefault="00B27FA6" w:rsidP="00E0751D">
      <w:pPr>
        <w:spacing w:after="0" w:line="240" w:lineRule="auto"/>
      </w:pPr>
      <w:r>
        <w:t>El</w:t>
      </w:r>
      <w:r w:rsidRPr="00B27FA6">
        <w:t xml:space="preserve"> Balance Presupuestario de </w:t>
      </w:r>
      <w:r>
        <w:t>Recursos Disponibles Sostenible, muestra un importe en negativo, debido a que el sistema SAP, que genera en el apartado C. Remanentes del ejercicio anterior, dentro del rubro C.2. Remanentes de Transferencias Federales Etiquetadas, no refleja el monto del mismo, el cual existe, y se encuentra disponible en bancos.</w:t>
      </w:r>
    </w:p>
    <w:p w:rsidR="00AF5CAD" w:rsidRDefault="00AF5CAD" w:rsidP="00E0751D">
      <w:pPr>
        <w:spacing w:after="0" w:line="240" w:lineRule="auto"/>
      </w:pPr>
    </w:p>
    <w:p w:rsidR="00E0751D" w:rsidRPr="00E0751D" w:rsidRDefault="00E0751D" w:rsidP="00E0751D">
      <w:pPr>
        <w:spacing w:after="0" w:line="240" w:lineRule="auto"/>
        <w:rPr>
          <w:b/>
        </w:rPr>
      </w:pPr>
      <w:r w:rsidRPr="00E0751D">
        <w:rPr>
          <w:b/>
        </w:rPr>
        <w:t>2. Aumento o creación de nuevo Gasto</w:t>
      </w:r>
    </w:p>
    <w:p w:rsidR="00E0751D" w:rsidRDefault="00E0751D" w:rsidP="00E0751D">
      <w:pPr>
        <w:spacing w:after="0" w:line="240" w:lineRule="auto"/>
      </w:pPr>
      <w:r>
        <w:t>Se informará:</w:t>
      </w:r>
    </w:p>
    <w:p w:rsidR="00E0751D" w:rsidRDefault="00E0751D" w:rsidP="0012031E">
      <w:pPr>
        <w:spacing w:after="0" w:line="240" w:lineRule="auto"/>
        <w:jc w:val="both"/>
      </w:pPr>
      <w:r>
        <w:t>a) Fuente de Ingresos del aumento o creación del Gasto no Etiquetado</w:t>
      </w:r>
      <w:r w:rsidR="0012031E">
        <w:t>.</w:t>
      </w:r>
      <w:r w:rsidR="00B27FA6">
        <w:t xml:space="preserve"> Facilidad de recaudación de ingresos de manera más fácil para la ciudadanía, así como apego en el programa de gobierno, para implementar un presupuesto gestionado a obtener resultados.</w:t>
      </w:r>
    </w:p>
    <w:p w:rsidR="00E0751D" w:rsidRDefault="00E0751D" w:rsidP="0012031E">
      <w:pPr>
        <w:spacing w:after="0" w:line="240" w:lineRule="auto"/>
        <w:jc w:val="both"/>
      </w:pPr>
      <w:r>
        <w:t>b) Fuente de Ingresos del aumento o creación del Gasto Etiquetado</w:t>
      </w:r>
      <w:r w:rsidR="0012031E">
        <w:t>.</w:t>
      </w:r>
      <w:r w:rsidR="00B27FA6">
        <w:t xml:space="preserve"> Gestionar convenios a través de las direcciones del municipio, para atraer inversión o programas sociales que conlleven al crecimiento del municipio.</w:t>
      </w:r>
    </w:p>
    <w:p w:rsidR="00E0751D" w:rsidRDefault="00E0751D" w:rsidP="00E0751D">
      <w:pPr>
        <w:spacing w:after="0" w:line="240" w:lineRule="auto"/>
      </w:pPr>
    </w:p>
    <w:p w:rsidR="00AF5CAD" w:rsidRDefault="00AF5CAD" w:rsidP="00E0751D">
      <w:pPr>
        <w:spacing w:after="0" w:line="240" w:lineRule="auto"/>
      </w:pPr>
      <w:r w:rsidRPr="00AF5CAD">
        <w:rPr>
          <w:i/>
        </w:rPr>
        <w:t>Fundamento Art</w:t>
      </w:r>
      <w:r>
        <w:rPr>
          <w:i/>
        </w:rPr>
        <w:t>ículo</w:t>
      </w:r>
      <w:r w:rsidRPr="00AF5CAD">
        <w:rPr>
          <w:i/>
        </w:rPr>
        <w:t xml:space="preserve"> </w:t>
      </w:r>
      <w:r>
        <w:rPr>
          <w:i/>
        </w:rPr>
        <w:t>8</w:t>
      </w:r>
      <w:r w:rsidRPr="00AF5CAD">
        <w:rPr>
          <w:i/>
        </w:rPr>
        <w:t xml:space="preserve"> y </w:t>
      </w:r>
      <w:r>
        <w:rPr>
          <w:i/>
        </w:rPr>
        <w:t>2</w:t>
      </w:r>
      <w:r w:rsidRPr="00AF5CAD">
        <w:rPr>
          <w:i/>
        </w:rPr>
        <w:t>1</w:t>
      </w:r>
      <w:r>
        <w:rPr>
          <w:i/>
        </w:rPr>
        <w:t xml:space="preserve"> LDF</w:t>
      </w:r>
    </w:p>
    <w:p w:rsidR="00AF5CAD" w:rsidRDefault="00AF5CAD" w:rsidP="00E0751D">
      <w:pPr>
        <w:spacing w:after="0" w:line="240" w:lineRule="auto"/>
      </w:pPr>
    </w:p>
    <w:p w:rsidR="00AF5CAD" w:rsidRDefault="00AF5CAD" w:rsidP="00E0751D">
      <w:pPr>
        <w:spacing w:after="0" w:line="240" w:lineRule="auto"/>
      </w:pPr>
    </w:p>
    <w:p w:rsidR="00AF5CAD" w:rsidRDefault="00AF5CAD" w:rsidP="00E0751D">
      <w:pPr>
        <w:spacing w:after="0" w:line="240" w:lineRule="auto"/>
      </w:pPr>
    </w:p>
    <w:p w:rsidR="00E0751D" w:rsidRPr="00E0751D" w:rsidRDefault="00E0751D" w:rsidP="00E0751D">
      <w:pPr>
        <w:spacing w:after="0" w:line="240" w:lineRule="auto"/>
        <w:rPr>
          <w:b/>
        </w:rPr>
      </w:pPr>
      <w:r w:rsidRPr="00E0751D">
        <w:rPr>
          <w:b/>
        </w:rPr>
        <w:t>3. Pasivo Circulante al Cierre del Ejercicio</w:t>
      </w:r>
    </w:p>
    <w:p w:rsidR="00E0751D" w:rsidRDefault="00E0751D" w:rsidP="00E0751D">
      <w:pPr>
        <w:spacing w:after="0" w:line="240" w:lineRule="auto"/>
      </w:pPr>
      <w:r>
        <w:t>Se informará solo al 31 de diciembre</w:t>
      </w:r>
    </w:p>
    <w:p w:rsidR="00E0751D" w:rsidRDefault="00E0751D" w:rsidP="00E0751D">
      <w:pPr>
        <w:spacing w:after="0" w:line="240" w:lineRule="auto"/>
      </w:pPr>
    </w:p>
    <w:tbl>
      <w:tblPr>
        <w:tblW w:w="9634" w:type="dxa"/>
        <w:tblCellMar>
          <w:left w:w="70" w:type="dxa"/>
          <w:right w:w="70" w:type="dxa"/>
        </w:tblCellMar>
        <w:tblLook w:val="04A0" w:firstRow="1" w:lastRow="0" w:firstColumn="1" w:lastColumn="0" w:noHBand="0" w:noVBand="1"/>
      </w:tblPr>
      <w:tblGrid>
        <w:gridCol w:w="4957"/>
        <w:gridCol w:w="1701"/>
        <w:gridCol w:w="1634"/>
        <w:gridCol w:w="1342"/>
      </w:tblGrid>
      <w:tr w:rsidR="00FE2E14" w:rsidRPr="00FE2E14" w:rsidTr="00FE2E14">
        <w:trPr>
          <w:trHeight w:val="274"/>
        </w:trPr>
        <w:tc>
          <w:tcPr>
            <w:tcW w:w="9634" w:type="dxa"/>
            <w:gridSpan w:val="4"/>
            <w:tcBorders>
              <w:top w:val="single" w:sz="4" w:space="0" w:color="auto"/>
              <w:left w:val="single" w:sz="4" w:space="0" w:color="auto"/>
              <w:bottom w:val="nil"/>
              <w:right w:val="single" w:sz="4" w:space="0" w:color="auto"/>
            </w:tcBorders>
            <w:shd w:val="clear" w:color="000000" w:fill="D0CECE"/>
            <w:noWrap/>
            <w:vAlign w:val="center"/>
            <w:hideMark/>
          </w:tcPr>
          <w:p w:rsidR="00FE2E14" w:rsidRPr="00FE2E14" w:rsidRDefault="005936AF" w:rsidP="00FE2E14">
            <w:pPr>
              <w:spacing w:after="0" w:line="240" w:lineRule="auto"/>
              <w:jc w:val="center"/>
              <w:rPr>
                <w:rFonts w:ascii="Calibri" w:eastAsia="Times New Roman" w:hAnsi="Calibri" w:cs="Times New Roman"/>
                <w:b/>
                <w:bCs/>
                <w:color w:val="000000"/>
                <w:sz w:val="18"/>
                <w:szCs w:val="18"/>
                <w:lang w:eastAsia="es-MX"/>
              </w:rPr>
            </w:pPr>
            <w:r>
              <w:rPr>
                <w:rFonts w:ascii="Calibri" w:eastAsia="Times New Roman" w:hAnsi="Calibri" w:cs="Times New Roman"/>
                <w:b/>
                <w:bCs/>
                <w:color w:val="000000"/>
                <w:sz w:val="18"/>
                <w:szCs w:val="18"/>
                <w:lang w:eastAsia="es-MX"/>
              </w:rPr>
              <w:t>MUNICIPIO DE PURISIMA</w:t>
            </w:r>
            <w:r w:rsidR="00FE2E14" w:rsidRPr="00FE2E14">
              <w:rPr>
                <w:rFonts w:ascii="Calibri" w:eastAsia="Times New Roman" w:hAnsi="Calibri" w:cs="Times New Roman"/>
                <w:b/>
                <w:bCs/>
                <w:color w:val="000000"/>
                <w:sz w:val="18"/>
                <w:szCs w:val="18"/>
                <w:lang w:eastAsia="es-MX"/>
              </w:rPr>
              <w:t xml:space="preserve"> DEL RINCON, Gobierno del Estado de Guanajuato (a)</w:t>
            </w:r>
          </w:p>
        </w:tc>
      </w:tr>
      <w:tr w:rsidR="00FE2E14" w:rsidRPr="00FE2E14" w:rsidTr="00FE2E14">
        <w:trPr>
          <w:trHeight w:val="274"/>
        </w:trPr>
        <w:tc>
          <w:tcPr>
            <w:tcW w:w="9634" w:type="dxa"/>
            <w:gridSpan w:val="4"/>
            <w:tcBorders>
              <w:top w:val="nil"/>
              <w:left w:val="single" w:sz="4" w:space="0" w:color="auto"/>
              <w:bottom w:val="nil"/>
              <w:right w:val="single" w:sz="4" w:space="0" w:color="auto"/>
            </w:tcBorders>
            <w:shd w:val="clear" w:color="000000" w:fill="D0CECE"/>
            <w:noWrap/>
            <w:vAlign w:val="center"/>
            <w:hideMark/>
          </w:tcPr>
          <w:p w:rsidR="00FE2E14" w:rsidRPr="00FE2E14" w:rsidRDefault="00FE2E14" w:rsidP="00FE2E14">
            <w:pPr>
              <w:spacing w:after="0" w:line="240" w:lineRule="auto"/>
              <w:jc w:val="center"/>
              <w:rPr>
                <w:rFonts w:ascii="Calibri" w:eastAsia="Times New Roman" w:hAnsi="Calibri" w:cs="Times New Roman"/>
                <w:b/>
                <w:bCs/>
                <w:color w:val="000000"/>
                <w:sz w:val="18"/>
                <w:szCs w:val="18"/>
                <w:lang w:eastAsia="es-MX"/>
              </w:rPr>
            </w:pPr>
            <w:r w:rsidRPr="00FE2E14">
              <w:rPr>
                <w:rFonts w:ascii="Calibri" w:eastAsia="Times New Roman" w:hAnsi="Calibri" w:cs="Times New Roman"/>
                <w:b/>
                <w:bCs/>
                <w:color w:val="000000"/>
                <w:sz w:val="18"/>
                <w:szCs w:val="18"/>
                <w:lang w:eastAsia="es-MX"/>
              </w:rPr>
              <w:t>Informe de cuentas por pagar y que integran el pasivo circulante al cierre del ejercicio</w:t>
            </w:r>
          </w:p>
        </w:tc>
      </w:tr>
      <w:tr w:rsidR="00FE2E14" w:rsidRPr="00FE2E14" w:rsidTr="00FE2E14">
        <w:trPr>
          <w:trHeight w:val="274"/>
        </w:trPr>
        <w:tc>
          <w:tcPr>
            <w:tcW w:w="9634" w:type="dxa"/>
            <w:gridSpan w:val="4"/>
            <w:tcBorders>
              <w:top w:val="nil"/>
              <w:left w:val="single" w:sz="4" w:space="0" w:color="auto"/>
              <w:bottom w:val="nil"/>
              <w:right w:val="single" w:sz="4" w:space="0" w:color="auto"/>
            </w:tcBorders>
            <w:shd w:val="clear" w:color="000000" w:fill="D0CECE"/>
            <w:noWrap/>
            <w:vAlign w:val="center"/>
            <w:hideMark/>
          </w:tcPr>
          <w:p w:rsidR="00FE2E14" w:rsidRPr="00FE2E14" w:rsidRDefault="00FE2E14" w:rsidP="00FE2E14">
            <w:pPr>
              <w:spacing w:after="0" w:line="240" w:lineRule="auto"/>
              <w:jc w:val="center"/>
              <w:rPr>
                <w:rFonts w:ascii="Calibri" w:eastAsia="Times New Roman" w:hAnsi="Calibri" w:cs="Times New Roman"/>
                <w:b/>
                <w:bCs/>
                <w:color w:val="000000"/>
                <w:sz w:val="18"/>
                <w:szCs w:val="18"/>
                <w:lang w:eastAsia="es-MX"/>
              </w:rPr>
            </w:pPr>
            <w:r w:rsidRPr="00FE2E14">
              <w:rPr>
                <w:rFonts w:ascii="Calibri" w:eastAsia="Times New Roman" w:hAnsi="Calibri" w:cs="Times New Roman"/>
                <w:b/>
                <w:bCs/>
                <w:color w:val="000000"/>
                <w:sz w:val="18"/>
                <w:szCs w:val="18"/>
                <w:lang w:eastAsia="es-MX"/>
              </w:rPr>
              <w:t>Del 1 de enero al 31 de diciembre de 2018 (b)</w:t>
            </w:r>
          </w:p>
        </w:tc>
      </w:tr>
      <w:tr w:rsidR="00FE2E14" w:rsidRPr="00FE2E14" w:rsidTr="00FE2E14">
        <w:trPr>
          <w:trHeight w:val="274"/>
        </w:trPr>
        <w:tc>
          <w:tcPr>
            <w:tcW w:w="9634" w:type="dxa"/>
            <w:gridSpan w:val="4"/>
            <w:tcBorders>
              <w:top w:val="nil"/>
              <w:left w:val="single" w:sz="4" w:space="0" w:color="auto"/>
              <w:bottom w:val="single" w:sz="4" w:space="0" w:color="auto"/>
              <w:right w:val="single" w:sz="4" w:space="0" w:color="auto"/>
            </w:tcBorders>
            <w:shd w:val="clear" w:color="000000" w:fill="D0CECE"/>
            <w:noWrap/>
            <w:vAlign w:val="center"/>
            <w:hideMark/>
          </w:tcPr>
          <w:p w:rsidR="00FE2E14" w:rsidRPr="00FE2E14" w:rsidRDefault="00FE2E14" w:rsidP="00FE2E14">
            <w:pPr>
              <w:spacing w:after="0" w:line="240" w:lineRule="auto"/>
              <w:jc w:val="center"/>
              <w:rPr>
                <w:rFonts w:ascii="Calibri" w:eastAsia="Times New Roman" w:hAnsi="Calibri" w:cs="Times New Roman"/>
                <w:b/>
                <w:bCs/>
                <w:color w:val="000000"/>
                <w:sz w:val="18"/>
                <w:szCs w:val="18"/>
                <w:lang w:eastAsia="es-MX"/>
              </w:rPr>
            </w:pPr>
            <w:r w:rsidRPr="00FE2E14">
              <w:rPr>
                <w:rFonts w:ascii="Calibri" w:eastAsia="Times New Roman" w:hAnsi="Calibri" w:cs="Times New Roman"/>
                <w:b/>
                <w:bCs/>
                <w:color w:val="000000"/>
                <w:sz w:val="18"/>
                <w:szCs w:val="18"/>
                <w:lang w:eastAsia="es-MX"/>
              </w:rPr>
              <w:t>(PESOS)</w:t>
            </w:r>
          </w:p>
        </w:tc>
      </w:tr>
      <w:tr w:rsidR="00FE2E14" w:rsidRPr="00FE2E14" w:rsidTr="00FE2E14">
        <w:trPr>
          <w:trHeight w:val="274"/>
        </w:trPr>
        <w:tc>
          <w:tcPr>
            <w:tcW w:w="4957" w:type="dxa"/>
            <w:vMerge w:val="restart"/>
            <w:tcBorders>
              <w:top w:val="nil"/>
              <w:left w:val="single" w:sz="4" w:space="0" w:color="auto"/>
              <w:bottom w:val="single" w:sz="4" w:space="0" w:color="auto"/>
              <w:right w:val="single" w:sz="4" w:space="0" w:color="auto"/>
            </w:tcBorders>
            <w:shd w:val="clear" w:color="000000" w:fill="D0CECE"/>
            <w:vAlign w:val="center"/>
            <w:hideMark/>
          </w:tcPr>
          <w:p w:rsidR="00FE2E14" w:rsidRPr="00FE2E14" w:rsidRDefault="00FE2E14" w:rsidP="00FE2E14">
            <w:pPr>
              <w:spacing w:after="0" w:line="240" w:lineRule="auto"/>
              <w:jc w:val="center"/>
              <w:rPr>
                <w:rFonts w:ascii="Calibri" w:eastAsia="Times New Roman" w:hAnsi="Calibri" w:cs="Times New Roman"/>
                <w:b/>
                <w:bCs/>
                <w:color w:val="000000"/>
                <w:sz w:val="18"/>
                <w:szCs w:val="18"/>
                <w:lang w:eastAsia="es-MX"/>
              </w:rPr>
            </w:pPr>
            <w:r w:rsidRPr="00FE2E14">
              <w:rPr>
                <w:rFonts w:ascii="Calibri" w:eastAsia="Times New Roman" w:hAnsi="Calibri" w:cs="Times New Roman"/>
                <w:b/>
                <w:bCs/>
                <w:color w:val="000000"/>
                <w:sz w:val="18"/>
                <w:szCs w:val="18"/>
                <w:lang w:eastAsia="es-MX"/>
              </w:rPr>
              <w:t>Concepto (c)</w:t>
            </w:r>
          </w:p>
        </w:tc>
        <w:tc>
          <w:tcPr>
            <w:tcW w:w="3335" w:type="dxa"/>
            <w:gridSpan w:val="2"/>
            <w:tcBorders>
              <w:top w:val="single" w:sz="4" w:space="0" w:color="auto"/>
              <w:left w:val="nil"/>
              <w:bottom w:val="single" w:sz="4" w:space="0" w:color="auto"/>
              <w:right w:val="single" w:sz="4" w:space="0" w:color="auto"/>
            </w:tcBorders>
            <w:shd w:val="clear" w:color="000000" w:fill="D0CECE"/>
            <w:vAlign w:val="center"/>
            <w:hideMark/>
          </w:tcPr>
          <w:p w:rsidR="00FE2E14" w:rsidRPr="00FE2E14" w:rsidRDefault="00FE2E14" w:rsidP="00FE2E14">
            <w:pPr>
              <w:spacing w:after="0" w:line="240" w:lineRule="auto"/>
              <w:jc w:val="center"/>
              <w:rPr>
                <w:rFonts w:ascii="Calibri" w:eastAsia="Times New Roman" w:hAnsi="Calibri" w:cs="Times New Roman"/>
                <w:b/>
                <w:bCs/>
                <w:color w:val="000000"/>
                <w:sz w:val="18"/>
                <w:szCs w:val="18"/>
                <w:lang w:eastAsia="es-MX"/>
              </w:rPr>
            </w:pPr>
            <w:r w:rsidRPr="00FE2E14">
              <w:rPr>
                <w:rFonts w:ascii="Calibri" w:eastAsia="Times New Roman" w:hAnsi="Calibri" w:cs="Times New Roman"/>
                <w:b/>
                <w:bCs/>
                <w:color w:val="000000"/>
                <w:sz w:val="18"/>
                <w:szCs w:val="18"/>
                <w:lang w:eastAsia="es-MX"/>
              </w:rPr>
              <w:t> </w:t>
            </w:r>
          </w:p>
        </w:tc>
        <w:tc>
          <w:tcPr>
            <w:tcW w:w="1342" w:type="dxa"/>
            <w:vMerge w:val="restart"/>
            <w:tcBorders>
              <w:top w:val="nil"/>
              <w:left w:val="single" w:sz="4" w:space="0" w:color="auto"/>
              <w:bottom w:val="single" w:sz="4" w:space="0" w:color="auto"/>
              <w:right w:val="single" w:sz="4" w:space="0" w:color="auto"/>
            </w:tcBorders>
            <w:shd w:val="clear" w:color="000000" w:fill="D0CECE"/>
            <w:vAlign w:val="center"/>
            <w:hideMark/>
          </w:tcPr>
          <w:p w:rsidR="00FE2E14" w:rsidRPr="00FE2E14" w:rsidRDefault="00FE2E14" w:rsidP="00FE2E14">
            <w:pPr>
              <w:spacing w:after="0" w:line="240" w:lineRule="auto"/>
              <w:jc w:val="center"/>
              <w:rPr>
                <w:rFonts w:ascii="Calibri" w:eastAsia="Times New Roman" w:hAnsi="Calibri" w:cs="Times New Roman"/>
                <w:b/>
                <w:bCs/>
                <w:color w:val="000000"/>
                <w:sz w:val="18"/>
                <w:szCs w:val="18"/>
                <w:lang w:eastAsia="es-MX"/>
              </w:rPr>
            </w:pPr>
            <w:r w:rsidRPr="00FE2E14">
              <w:rPr>
                <w:rFonts w:ascii="Calibri" w:eastAsia="Times New Roman" w:hAnsi="Calibri" w:cs="Times New Roman"/>
                <w:b/>
                <w:bCs/>
                <w:color w:val="000000"/>
                <w:sz w:val="18"/>
                <w:szCs w:val="18"/>
                <w:lang w:eastAsia="es-MX"/>
              </w:rPr>
              <w:t>Cuentas por pagar</w:t>
            </w:r>
          </w:p>
        </w:tc>
      </w:tr>
      <w:tr w:rsidR="00FE2E14" w:rsidRPr="00FE2E14" w:rsidTr="00FE2E14">
        <w:trPr>
          <w:trHeight w:val="274"/>
        </w:trPr>
        <w:tc>
          <w:tcPr>
            <w:tcW w:w="4957" w:type="dxa"/>
            <w:vMerge/>
            <w:tcBorders>
              <w:top w:val="nil"/>
              <w:left w:val="single" w:sz="4" w:space="0" w:color="auto"/>
              <w:bottom w:val="single" w:sz="4" w:space="0" w:color="auto"/>
              <w:right w:val="single" w:sz="4" w:space="0" w:color="auto"/>
            </w:tcBorders>
            <w:vAlign w:val="center"/>
            <w:hideMark/>
          </w:tcPr>
          <w:p w:rsidR="00FE2E14" w:rsidRPr="00FE2E14" w:rsidRDefault="00FE2E14" w:rsidP="00FE2E14">
            <w:pPr>
              <w:spacing w:after="0" w:line="240" w:lineRule="auto"/>
              <w:rPr>
                <w:rFonts w:ascii="Calibri" w:eastAsia="Times New Roman" w:hAnsi="Calibri" w:cs="Times New Roman"/>
                <w:b/>
                <w:bCs/>
                <w:color w:val="000000"/>
                <w:sz w:val="18"/>
                <w:szCs w:val="18"/>
                <w:lang w:eastAsia="es-MX"/>
              </w:rPr>
            </w:pPr>
          </w:p>
        </w:tc>
        <w:tc>
          <w:tcPr>
            <w:tcW w:w="1701" w:type="dxa"/>
            <w:tcBorders>
              <w:top w:val="nil"/>
              <w:left w:val="nil"/>
              <w:bottom w:val="single" w:sz="4" w:space="0" w:color="auto"/>
              <w:right w:val="single" w:sz="4" w:space="0" w:color="auto"/>
            </w:tcBorders>
            <w:shd w:val="clear" w:color="000000" w:fill="D0CECE"/>
            <w:vAlign w:val="center"/>
            <w:hideMark/>
          </w:tcPr>
          <w:p w:rsidR="00FE2E14" w:rsidRPr="00FE2E14" w:rsidRDefault="00FE2E14" w:rsidP="00FE2E14">
            <w:pPr>
              <w:spacing w:after="0" w:line="240" w:lineRule="auto"/>
              <w:jc w:val="center"/>
              <w:rPr>
                <w:rFonts w:ascii="Calibri" w:eastAsia="Times New Roman" w:hAnsi="Calibri" w:cs="Times New Roman"/>
                <w:b/>
                <w:bCs/>
                <w:color w:val="000000"/>
                <w:sz w:val="18"/>
                <w:szCs w:val="18"/>
                <w:lang w:eastAsia="es-MX"/>
              </w:rPr>
            </w:pPr>
            <w:r w:rsidRPr="00FE2E14">
              <w:rPr>
                <w:rFonts w:ascii="Calibri" w:eastAsia="Times New Roman" w:hAnsi="Calibri" w:cs="Times New Roman"/>
                <w:b/>
                <w:bCs/>
                <w:color w:val="000000"/>
                <w:sz w:val="18"/>
                <w:szCs w:val="18"/>
                <w:lang w:eastAsia="es-MX"/>
              </w:rPr>
              <w:t>Devengado</w:t>
            </w:r>
          </w:p>
        </w:tc>
        <w:tc>
          <w:tcPr>
            <w:tcW w:w="1634" w:type="dxa"/>
            <w:tcBorders>
              <w:top w:val="nil"/>
              <w:left w:val="nil"/>
              <w:bottom w:val="single" w:sz="4" w:space="0" w:color="auto"/>
              <w:right w:val="single" w:sz="4" w:space="0" w:color="auto"/>
            </w:tcBorders>
            <w:shd w:val="clear" w:color="000000" w:fill="D0CECE"/>
            <w:vAlign w:val="center"/>
            <w:hideMark/>
          </w:tcPr>
          <w:p w:rsidR="00FE2E14" w:rsidRPr="00FE2E14" w:rsidRDefault="00FE2E14" w:rsidP="00FE2E14">
            <w:pPr>
              <w:spacing w:after="0" w:line="240" w:lineRule="auto"/>
              <w:jc w:val="center"/>
              <w:rPr>
                <w:rFonts w:ascii="Calibri" w:eastAsia="Times New Roman" w:hAnsi="Calibri" w:cs="Times New Roman"/>
                <w:b/>
                <w:bCs/>
                <w:color w:val="000000"/>
                <w:sz w:val="18"/>
                <w:szCs w:val="18"/>
                <w:lang w:eastAsia="es-MX"/>
              </w:rPr>
            </w:pPr>
            <w:r w:rsidRPr="00FE2E14">
              <w:rPr>
                <w:rFonts w:ascii="Calibri" w:eastAsia="Times New Roman" w:hAnsi="Calibri" w:cs="Times New Roman"/>
                <w:b/>
                <w:bCs/>
                <w:color w:val="000000"/>
                <w:sz w:val="18"/>
                <w:szCs w:val="18"/>
                <w:lang w:eastAsia="es-MX"/>
              </w:rPr>
              <w:t xml:space="preserve">Pagado </w:t>
            </w:r>
          </w:p>
        </w:tc>
        <w:tc>
          <w:tcPr>
            <w:tcW w:w="1342" w:type="dxa"/>
            <w:vMerge/>
            <w:tcBorders>
              <w:top w:val="nil"/>
              <w:left w:val="single" w:sz="4" w:space="0" w:color="auto"/>
              <w:bottom w:val="single" w:sz="4" w:space="0" w:color="auto"/>
              <w:right w:val="single" w:sz="4" w:space="0" w:color="auto"/>
            </w:tcBorders>
            <w:vAlign w:val="center"/>
            <w:hideMark/>
          </w:tcPr>
          <w:p w:rsidR="00FE2E14" w:rsidRPr="00FE2E14" w:rsidRDefault="00FE2E14" w:rsidP="00FE2E14">
            <w:pPr>
              <w:spacing w:after="0" w:line="240" w:lineRule="auto"/>
              <w:rPr>
                <w:rFonts w:ascii="Calibri" w:eastAsia="Times New Roman" w:hAnsi="Calibri" w:cs="Times New Roman"/>
                <w:b/>
                <w:bCs/>
                <w:color w:val="000000"/>
                <w:sz w:val="18"/>
                <w:szCs w:val="18"/>
                <w:lang w:eastAsia="es-MX"/>
              </w:rPr>
            </w:pPr>
          </w:p>
        </w:tc>
      </w:tr>
      <w:tr w:rsidR="00FE2E14" w:rsidRPr="00FE2E14" w:rsidTr="00FE2E14">
        <w:trPr>
          <w:trHeight w:val="274"/>
        </w:trPr>
        <w:tc>
          <w:tcPr>
            <w:tcW w:w="4957" w:type="dxa"/>
            <w:tcBorders>
              <w:top w:val="nil"/>
              <w:left w:val="single" w:sz="4" w:space="0" w:color="auto"/>
              <w:bottom w:val="nil"/>
              <w:right w:val="single" w:sz="4" w:space="0" w:color="auto"/>
            </w:tcBorders>
            <w:shd w:val="clear" w:color="000000" w:fill="FFFFFF"/>
            <w:noWrap/>
            <w:vAlign w:val="center"/>
            <w:hideMark/>
          </w:tcPr>
          <w:p w:rsidR="00FE2E14" w:rsidRPr="00FE2E14" w:rsidRDefault="00FE2E14" w:rsidP="00FE2E14">
            <w:pPr>
              <w:spacing w:after="0" w:line="240" w:lineRule="auto"/>
              <w:ind w:firstLineChars="300" w:firstLine="542"/>
              <w:rPr>
                <w:rFonts w:ascii="Calibri" w:eastAsia="Times New Roman" w:hAnsi="Calibri" w:cs="Times New Roman"/>
                <w:b/>
                <w:bCs/>
                <w:color w:val="000000"/>
                <w:sz w:val="18"/>
                <w:szCs w:val="18"/>
                <w:lang w:eastAsia="es-MX"/>
              </w:rPr>
            </w:pPr>
            <w:r w:rsidRPr="00FE2E14">
              <w:rPr>
                <w:rFonts w:ascii="Calibri" w:eastAsia="Times New Roman" w:hAnsi="Calibri" w:cs="Times New Roman"/>
                <w:b/>
                <w:bCs/>
                <w:color w:val="000000"/>
                <w:sz w:val="18"/>
                <w:szCs w:val="18"/>
                <w:lang w:eastAsia="es-MX"/>
              </w:rPr>
              <w:t>I. Gasto No Etiquetado (I=A+B+C+D+E+F+G+H+I)</w:t>
            </w:r>
          </w:p>
        </w:tc>
        <w:tc>
          <w:tcPr>
            <w:tcW w:w="1701" w:type="dxa"/>
            <w:tcBorders>
              <w:top w:val="nil"/>
              <w:left w:val="nil"/>
              <w:bottom w:val="nil"/>
              <w:right w:val="single" w:sz="4" w:space="0" w:color="auto"/>
            </w:tcBorders>
            <w:shd w:val="clear" w:color="000000" w:fill="FFFFFF"/>
            <w:noWrap/>
            <w:vAlign w:val="center"/>
            <w:hideMark/>
          </w:tcPr>
          <w:p w:rsidR="00FE2E14" w:rsidRPr="00FE2E14" w:rsidRDefault="009B0A4E" w:rsidP="00FE2E14">
            <w:pPr>
              <w:spacing w:after="0" w:line="240" w:lineRule="auto"/>
              <w:rPr>
                <w:rFonts w:ascii="Calibri" w:eastAsia="Times New Roman" w:hAnsi="Calibri" w:cs="Times New Roman"/>
                <w:b/>
                <w:bCs/>
                <w:color w:val="000000"/>
                <w:sz w:val="18"/>
                <w:szCs w:val="18"/>
                <w:lang w:eastAsia="es-MX"/>
              </w:rPr>
            </w:pPr>
            <w:r>
              <w:rPr>
                <w:rFonts w:ascii="Calibri" w:eastAsia="Times New Roman" w:hAnsi="Calibri" w:cs="Times New Roman"/>
                <w:b/>
                <w:bCs/>
                <w:color w:val="000000"/>
                <w:sz w:val="18"/>
                <w:szCs w:val="18"/>
                <w:lang w:eastAsia="es-MX"/>
              </w:rPr>
              <w:t xml:space="preserve">       154,721,829.57</w:t>
            </w:r>
          </w:p>
        </w:tc>
        <w:tc>
          <w:tcPr>
            <w:tcW w:w="1634" w:type="dxa"/>
            <w:tcBorders>
              <w:top w:val="nil"/>
              <w:left w:val="nil"/>
              <w:bottom w:val="nil"/>
              <w:right w:val="single" w:sz="4" w:space="0" w:color="auto"/>
            </w:tcBorders>
            <w:shd w:val="clear" w:color="000000" w:fill="FFFFFF"/>
            <w:noWrap/>
            <w:vAlign w:val="center"/>
            <w:hideMark/>
          </w:tcPr>
          <w:p w:rsidR="00FE2E14" w:rsidRPr="00FE2E14" w:rsidRDefault="009B0A4E" w:rsidP="009B0A4E">
            <w:pPr>
              <w:spacing w:after="0" w:line="240" w:lineRule="auto"/>
              <w:rPr>
                <w:rFonts w:ascii="Calibri" w:eastAsia="Times New Roman" w:hAnsi="Calibri" w:cs="Times New Roman"/>
                <w:b/>
                <w:bCs/>
                <w:color w:val="000000"/>
                <w:sz w:val="18"/>
                <w:szCs w:val="18"/>
                <w:lang w:eastAsia="es-MX"/>
              </w:rPr>
            </w:pPr>
            <w:r>
              <w:rPr>
                <w:rFonts w:ascii="Calibri" w:eastAsia="Times New Roman" w:hAnsi="Calibri" w:cs="Times New Roman"/>
                <w:b/>
                <w:bCs/>
                <w:color w:val="000000"/>
                <w:sz w:val="18"/>
                <w:szCs w:val="18"/>
                <w:lang w:eastAsia="es-MX"/>
              </w:rPr>
              <w:t xml:space="preserve">       148,834,506.30</w:t>
            </w:r>
          </w:p>
        </w:tc>
        <w:tc>
          <w:tcPr>
            <w:tcW w:w="1342" w:type="dxa"/>
            <w:tcBorders>
              <w:top w:val="nil"/>
              <w:left w:val="nil"/>
              <w:bottom w:val="nil"/>
              <w:right w:val="single" w:sz="4" w:space="0" w:color="auto"/>
            </w:tcBorders>
            <w:shd w:val="clear" w:color="000000" w:fill="FFFFFF"/>
            <w:noWrap/>
            <w:vAlign w:val="center"/>
            <w:hideMark/>
          </w:tcPr>
          <w:p w:rsidR="00FE2E14" w:rsidRPr="00FE2E14" w:rsidRDefault="00FE2E14" w:rsidP="00FE2E14">
            <w:pPr>
              <w:spacing w:after="0" w:line="240" w:lineRule="auto"/>
              <w:rPr>
                <w:rFonts w:ascii="Calibri" w:eastAsia="Times New Roman" w:hAnsi="Calibri" w:cs="Times New Roman"/>
                <w:b/>
                <w:bCs/>
                <w:color w:val="000000"/>
                <w:sz w:val="18"/>
                <w:szCs w:val="18"/>
                <w:lang w:eastAsia="es-MX"/>
              </w:rPr>
            </w:pPr>
            <w:r w:rsidRPr="00FE2E14">
              <w:rPr>
                <w:rFonts w:ascii="Calibri" w:eastAsia="Times New Roman" w:hAnsi="Calibri" w:cs="Times New Roman"/>
                <w:b/>
                <w:bCs/>
                <w:color w:val="000000"/>
                <w:sz w:val="18"/>
                <w:szCs w:val="18"/>
                <w:lang w:eastAsia="es-MX"/>
              </w:rPr>
              <w:t xml:space="preserve"> </w:t>
            </w:r>
            <w:r w:rsidR="009B0A4E">
              <w:rPr>
                <w:rFonts w:ascii="Calibri" w:eastAsia="Times New Roman" w:hAnsi="Calibri" w:cs="Times New Roman"/>
                <w:b/>
                <w:bCs/>
                <w:color w:val="000000"/>
                <w:sz w:val="18"/>
                <w:szCs w:val="18"/>
                <w:lang w:eastAsia="es-MX"/>
              </w:rPr>
              <w:t xml:space="preserve">          5,889,323.27</w:t>
            </w:r>
            <w:r w:rsidRPr="00FE2E14">
              <w:rPr>
                <w:rFonts w:ascii="Calibri" w:eastAsia="Times New Roman" w:hAnsi="Calibri" w:cs="Times New Roman"/>
                <w:b/>
                <w:bCs/>
                <w:color w:val="000000"/>
                <w:sz w:val="18"/>
                <w:szCs w:val="18"/>
                <w:lang w:eastAsia="es-MX"/>
              </w:rPr>
              <w:t xml:space="preserve"> </w:t>
            </w:r>
          </w:p>
        </w:tc>
      </w:tr>
      <w:tr w:rsidR="00FE2E14" w:rsidRPr="00FE2E14" w:rsidTr="00FE2E14">
        <w:trPr>
          <w:trHeight w:val="274"/>
        </w:trPr>
        <w:tc>
          <w:tcPr>
            <w:tcW w:w="4957" w:type="dxa"/>
            <w:tcBorders>
              <w:top w:val="nil"/>
              <w:left w:val="single" w:sz="4" w:space="0" w:color="auto"/>
              <w:bottom w:val="nil"/>
              <w:right w:val="single" w:sz="4" w:space="0" w:color="auto"/>
            </w:tcBorders>
            <w:shd w:val="clear" w:color="000000" w:fill="FFFFFF"/>
            <w:noWrap/>
            <w:vAlign w:val="center"/>
            <w:hideMark/>
          </w:tcPr>
          <w:p w:rsidR="00FE2E14" w:rsidRPr="00FE2E14" w:rsidRDefault="00FE2E14" w:rsidP="00FE2E14">
            <w:pPr>
              <w:spacing w:after="0" w:line="240" w:lineRule="auto"/>
              <w:ind w:firstLineChars="600" w:firstLine="1080"/>
              <w:rPr>
                <w:rFonts w:ascii="Calibri" w:eastAsia="Times New Roman" w:hAnsi="Calibri" w:cs="Times New Roman"/>
                <w:color w:val="000000"/>
                <w:sz w:val="18"/>
                <w:szCs w:val="18"/>
                <w:lang w:eastAsia="es-MX"/>
              </w:rPr>
            </w:pPr>
            <w:r w:rsidRPr="00FE2E14">
              <w:rPr>
                <w:rFonts w:ascii="Calibri" w:eastAsia="Times New Roman" w:hAnsi="Calibri" w:cs="Times New Roman"/>
                <w:color w:val="000000"/>
                <w:sz w:val="18"/>
                <w:szCs w:val="18"/>
                <w:lang w:eastAsia="es-MX"/>
              </w:rPr>
              <w:t>A. Servicios Personales (A=a1+a2+a3+a4+a5+a6+a7)</w:t>
            </w:r>
          </w:p>
        </w:tc>
        <w:tc>
          <w:tcPr>
            <w:tcW w:w="1701" w:type="dxa"/>
            <w:tcBorders>
              <w:top w:val="nil"/>
              <w:left w:val="nil"/>
              <w:bottom w:val="nil"/>
              <w:right w:val="single" w:sz="4" w:space="0" w:color="auto"/>
            </w:tcBorders>
            <w:shd w:val="clear" w:color="000000" w:fill="FFFFFF"/>
            <w:noWrap/>
            <w:vAlign w:val="center"/>
            <w:hideMark/>
          </w:tcPr>
          <w:p w:rsidR="00FE2E14" w:rsidRPr="00FE2E14" w:rsidRDefault="009B0A4E" w:rsidP="00FE2E14">
            <w:pPr>
              <w:spacing w:after="0" w:line="240" w:lineRule="auto"/>
              <w:rPr>
                <w:rFonts w:ascii="Calibri" w:eastAsia="Times New Roman" w:hAnsi="Calibri" w:cs="Times New Roman"/>
                <w:color w:val="000000"/>
                <w:sz w:val="18"/>
                <w:szCs w:val="18"/>
                <w:lang w:eastAsia="es-MX"/>
              </w:rPr>
            </w:pPr>
            <w:r>
              <w:rPr>
                <w:rFonts w:ascii="Calibri" w:eastAsia="Times New Roman" w:hAnsi="Calibri" w:cs="Times New Roman"/>
                <w:color w:val="000000"/>
                <w:sz w:val="18"/>
                <w:szCs w:val="18"/>
                <w:lang w:eastAsia="es-MX"/>
              </w:rPr>
              <w:t xml:space="preserve">       </w:t>
            </w:r>
            <w:r w:rsidR="00FE2E14" w:rsidRPr="00FE2E14">
              <w:rPr>
                <w:rFonts w:ascii="Calibri" w:eastAsia="Times New Roman" w:hAnsi="Calibri" w:cs="Times New Roman"/>
                <w:color w:val="000000"/>
                <w:sz w:val="18"/>
                <w:szCs w:val="18"/>
                <w:lang w:eastAsia="es-MX"/>
              </w:rPr>
              <w:t xml:space="preserve"> </w:t>
            </w:r>
            <w:r>
              <w:rPr>
                <w:rFonts w:ascii="Calibri" w:eastAsia="Times New Roman" w:hAnsi="Calibri" w:cs="Times New Roman"/>
                <w:color w:val="000000"/>
                <w:sz w:val="18"/>
                <w:szCs w:val="18"/>
                <w:lang w:eastAsia="es-MX"/>
              </w:rPr>
              <w:t xml:space="preserve"> 57,322,594.20</w:t>
            </w:r>
          </w:p>
        </w:tc>
        <w:tc>
          <w:tcPr>
            <w:tcW w:w="1634" w:type="dxa"/>
            <w:tcBorders>
              <w:top w:val="nil"/>
              <w:left w:val="nil"/>
              <w:bottom w:val="nil"/>
              <w:right w:val="single" w:sz="4" w:space="0" w:color="auto"/>
            </w:tcBorders>
            <w:shd w:val="clear" w:color="000000" w:fill="FFFFFF"/>
            <w:noWrap/>
            <w:vAlign w:val="center"/>
            <w:hideMark/>
          </w:tcPr>
          <w:p w:rsidR="00FE2E14" w:rsidRPr="00FE2E14" w:rsidRDefault="009B0A4E" w:rsidP="00FE2E14">
            <w:pPr>
              <w:spacing w:after="0" w:line="240" w:lineRule="auto"/>
              <w:rPr>
                <w:rFonts w:ascii="Calibri" w:eastAsia="Times New Roman" w:hAnsi="Calibri" w:cs="Times New Roman"/>
                <w:color w:val="000000"/>
                <w:sz w:val="18"/>
                <w:szCs w:val="18"/>
                <w:lang w:eastAsia="es-MX"/>
              </w:rPr>
            </w:pPr>
            <w:r>
              <w:rPr>
                <w:rFonts w:ascii="Calibri" w:eastAsia="Times New Roman" w:hAnsi="Calibri" w:cs="Times New Roman"/>
                <w:color w:val="000000"/>
                <w:sz w:val="18"/>
                <w:szCs w:val="18"/>
                <w:lang w:eastAsia="es-MX"/>
              </w:rPr>
              <w:t xml:space="preserve">        56,831,976.45</w:t>
            </w:r>
            <w:r w:rsidR="00FE2E14" w:rsidRPr="00FE2E14">
              <w:rPr>
                <w:rFonts w:ascii="Calibri" w:eastAsia="Times New Roman" w:hAnsi="Calibri" w:cs="Times New Roman"/>
                <w:color w:val="000000"/>
                <w:sz w:val="18"/>
                <w:szCs w:val="18"/>
                <w:lang w:eastAsia="es-MX"/>
              </w:rPr>
              <w:t xml:space="preserve"> </w:t>
            </w:r>
          </w:p>
        </w:tc>
        <w:tc>
          <w:tcPr>
            <w:tcW w:w="1342" w:type="dxa"/>
            <w:tcBorders>
              <w:top w:val="nil"/>
              <w:left w:val="nil"/>
              <w:bottom w:val="nil"/>
              <w:right w:val="single" w:sz="4" w:space="0" w:color="auto"/>
            </w:tcBorders>
            <w:shd w:val="clear" w:color="000000" w:fill="FFFFFF"/>
            <w:noWrap/>
            <w:vAlign w:val="center"/>
            <w:hideMark/>
          </w:tcPr>
          <w:p w:rsidR="00FE2E14" w:rsidRPr="00FE2E14" w:rsidRDefault="009B0A4E" w:rsidP="00FE2E14">
            <w:pPr>
              <w:spacing w:after="0" w:line="240" w:lineRule="auto"/>
              <w:rPr>
                <w:rFonts w:ascii="Calibri" w:eastAsia="Times New Roman" w:hAnsi="Calibri" w:cs="Times New Roman"/>
                <w:b/>
                <w:bCs/>
                <w:color w:val="000000"/>
                <w:sz w:val="18"/>
                <w:szCs w:val="18"/>
                <w:lang w:eastAsia="es-MX"/>
              </w:rPr>
            </w:pPr>
            <w:r>
              <w:rPr>
                <w:rFonts w:ascii="Calibri" w:eastAsia="Times New Roman" w:hAnsi="Calibri" w:cs="Times New Roman"/>
                <w:b/>
                <w:bCs/>
                <w:color w:val="000000"/>
                <w:sz w:val="18"/>
                <w:szCs w:val="18"/>
                <w:lang w:eastAsia="es-MX"/>
              </w:rPr>
              <w:t xml:space="preserve">                      490,617.75</w:t>
            </w:r>
            <w:r w:rsidR="00FE2E14" w:rsidRPr="00FE2E14">
              <w:rPr>
                <w:rFonts w:ascii="Calibri" w:eastAsia="Times New Roman" w:hAnsi="Calibri" w:cs="Times New Roman"/>
                <w:b/>
                <w:bCs/>
                <w:color w:val="000000"/>
                <w:sz w:val="18"/>
                <w:szCs w:val="18"/>
                <w:lang w:eastAsia="es-MX"/>
              </w:rPr>
              <w:t xml:space="preserve"> </w:t>
            </w:r>
          </w:p>
        </w:tc>
      </w:tr>
      <w:tr w:rsidR="00FE2E14" w:rsidRPr="00FE2E14" w:rsidTr="00FE2E14">
        <w:trPr>
          <w:trHeight w:val="274"/>
        </w:trPr>
        <w:tc>
          <w:tcPr>
            <w:tcW w:w="4957" w:type="dxa"/>
            <w:tcBorders>
              <w:top w:val="nil"/>
              <w:left w:val="single" w:sz="4" w:space="0" w:color="auto"/>
              <w:bottom w:val="nil"/>
              <w:right w:val="single" w:sz="4" w:space="0" w:color="auto"/>
            </w:tcBorders>
            <w:shd w:val="clear" w:color="000000" w:fill="FFFFFF"/>
            <w:noWrap/>
            <w:vAlign w:val="center"/>
            <w:hideMark/>
          </w:tcPr>
          <w:p w:rsidR="00FE2E14" w:rsidRPr="00FE2E14" w:rsidRDefault="00FE2E14" w:rsidP="00FE2E14">
            <w:pPr>
              <w:spacing w:after="0" w:line="240" w:lineRule="auto"/>
              <w:ind w:firstLineChars="600" w:firstLine="1080"/>
              <w:rPr>
                <w:rFonts w:ascii="Calibri" w:eastAsia="Times New Roman" w:hAnsi="Calibri" w:cs="Times New Roman"/>
                <w:color w:val="000000"/>
                <w:sz w:val="18"/>
                <w:szCs w:val="18"/>
                <w:lang w:eastAsia="es-MX"/>
              </w:rPr>
            </w:pPr>
            <w:r w:rsidRPr="00FE2E14">
              <w:rPr>
                <w:rFonts w:ascii="Calibri" w:eastAsia="Times New Roman" w:hAnsi="Calibri" w:cs="Times New Roman"/>
                <w:color w:val="000000"/>
                <w:sz w:val="18"/>
                <w:szCs w:val="18"/>
                <w:lang w:eastAsia="es-MX"/>
              </w:rPr>
              <w:t>B. Materiales y Suministros (B=b1+b2+b3+b4+b5+b6+b7+b8+b9)</w:t>
            </w:r>
          </w:p>
        </w:tc>
        <w:tc>
          <w:tcPr>
            <w:tcW w:w="1701" w:type="dxa"/>
            <w:tcBorders>
              <w:top w:val="nil"/>
              <w:left w:val="nil"/>
              <w:bottom w:val="nil"/>
              <w:right w:val="single" w:sz="4" w:space="0" w:color="auto"/>
            </w:tcBorders>
            <w:shd w:val="clear" w:color="000000" w:fill="FFFFFF"/>
            <w:noWrap/>
            <w:vAlign w:val="center"/>
            <w:hideMark/>
          </w:tcPr>
          <w:p w:rsidR="00FE2E14" w:rsidRPr="00FE2E14" w:rsidRDefault="009B0A4E" w:rsidP="00FE2E14">
            <w:pPr>
              <w:spacing w:after="0" w:line="240" w:lineRule="auto"/>
              <w:rPr>
                <w:rFonts w:ascii="Calibri" w:eastAsia="Times New Roman" w:hAnsi="Calibri" w:cs="Times New Roman"/>
                <w:color w:val="000000"/>
                <w:sz w:val="18"/>
                <w:szCs w:val="18"/>
                <w:lang w:eastAsia="es-MX"/>
              </w:rPr>
            </w:pPr>
            <w:r>
              <w:rPr>
                <w:rFonts w:ascii="Calibri" w:eastAsia="Times New Roman" w:hAnsi="Calibri" w:cs="Times New Roman"/>
                <w:color w:val="000000"/>
                <w:sz w:val="18"/>
                <w:szCs w:val="18"/>
                <w:lang w:eastAsia="es-MX"/>
              </w:rPr>
              <w:t xml:space="preserve">         15,177,181.91</w:t>
            </w:r>
            <w:r w:rsidR="00FE2E14" w:rsidRPr="00FE2E14">
              <w:rPr>
                <w:rFonts w:ascii="Calibri" w:eastAsia="Times New Roman" w:hAnsi="Calibri" w:cs="Times New Roman"/>
                <w:color w:val="000000"/>
                <w:sz w:val="18"/>
                <w:szCs w:val="18"/>
                <w:lang w:eastAsia="es-MX"/>
              </w:rPr>
              <w:t xml:space="preserve"> </w:t>
            </w:r>
          </w:p>
        </w:tc>
        <w:tc>
          <w:tcPr>
            <w:tcW w:w="1634" w:type="dxa"/>
            <w:tcBorders>
              <w:top w:val="nil"/>
              <w:left w:val="nil"/>
              <w:bottom w:val="nil"/>
              <w:right w:val="single" w:sz="4" w:space="0" w:color="auto"/>
            </w:tcBorders>
            <w:shd w:val="clear" w:color="000000" w:fill="FFFFFF"/>
            <w:noWrap/>
            <w:vAlign w:val="center"/>
            <w:hideMark/>
          </w:tcPr>
          <w:p w:rsidR="00FE2E14" w:rsidRPr="00FE2E14" w:rsidRDefault="009B0A4E" w:rsidP="00FE2E14">
            <w:pPr>
              <w:spacing w:after="0" w:line="240" w:lineRule="auto"/>
              <w:rPr>
                <w:rFonts w:ascii="Calibri" w:eastAsia="Times New Roman" w:hAnsi="Calibri" w:cs="Times New Roman"/>
                <w:color w:val="000000"/>
                <w:sz w:val="18"/>
                <w:szCs w:val="18"/>
                <w:lang w:eastAsia="es-MX"/>
              </w:rPr>
            </w:pPr>
            <w:r>
              <w:rPr>
                <w:rFonts w:ascii="Calibri" w:eastAsia="Times New Roman" w:hAnsi="Calibri" w:cs="Times New Roman"/>
                <w:color w:val="000000"/>
                <w:sz w:val="18"/>
                <w:szCs w:val="18"/>
                <w:lang w:eastAsia="es-MX"/>
              </w:rPr>
              <w:t xml:space="preserve">         14,374,263.99</w:t>
            </w:r>
            <w:r w:rsidR="00FE2E14" w:rsidRPr="00FE2E14">
              <w:rPr>
                <w:rFonts w:ascii="Calibri" w:eastAsia="Times New Roman" w:hAnsi="Calibri" w:cs="Times New Roman"/>
                <w:color w:val="000000"/>
                <w:sz w:val="18"/>
                <w:szCs w:val="18"/>
                <w:lang w:eastAsia="es-MX"/>
              </w:rPr>
              <w:t xml:space="preserve"> </w:t>
            </w:r>
          </w:p>
        </w:tc>
        <w:tc>
          <w:tcPr>
            <w:tcW w:w="1342" w:type="dxa"/>
            <w:tcBorders>
              <w:top w:val="nil"/>
              <w:left w:val="nil"/>
              <w:bottom w:val="nil"/>
              <w:right w:val="single" w:sz="4" w:space="0" w:color="auto"/>
            </w:tcBorders>
            <w:shd w:val="clear" w:color="000000" w:fill="FFFFFF"/>
            <w:noWrap/>
            <w:vAlign w:val="center"/>
            <w:hideMark/>
          </w:tcPr>
          <w:p w:rsidR="00FE2E14" w:rsidRPr="00FE2E14" w:rsidRDefault="009B0A4E" w:rsidP="00FE2E14">
            <w:pPr>
              <w:spacing w:after="0" w:line="240" w:lineRule="auto"/>
              <w:rPr>
                <w:rFonts w:ascii="Calibri" w:eastAsia="Times New Roman" w:hAnsi="Calibri" w:cs="Times New Roman"/>
                <w:b/>
                <w:bCs/>
                <w:color w:val="000000"/>
                <w:sz w:val="18"/>
                <w:szCs w:val="18"/>
                <w:lang w:eastAsia="es-MX"/>
              </w:rPr>
            </w:pPr>
            <w:r>
              <w:rPr>
                <w:rFonts w:ascii="Calibri" w:eastAsia="Times New Roman" w:hAnsi="Calibri" w:cs="Times New Roman"/>
                <w:b/>
                <w:bCs/>
                <w:color w:val="000000"/>
                <w:sz w:val="18"/>
                <w:szCs w:val="18"/>
                <w:lang w:eastAsia="es-MX"/>
              </w:rPr>
              <w:t xml:space="preserve">                  802,917.92</w:t>
            </w:r>
            <w:r w:rsidR="00FE2E14" w:rsidRPr="00FE2E14">
              <w:rPr>
                <w:rFonts w:ascii="Calibri" w:eastAsia="Times New Roman" w:hAnsi="Calibri" w:cs="Times New Roman"/>
                <w:b/>
                <w:bCs/>
                <w:color w:val="000000"/>
                <w:sz w:val="18"/>
                <w:szCs w:val="18"/>
                <w:lang w:eastAsia="es-MX"/>
              </w:rPr>
              <w:t xml:space="preserve"> </w:t>
            </w:r>
          </w:p>
        </w:tc>
      </w:tr>
      <w:tr w:rsidR="00FE2E14" w:rsidRPr="00FE2E14" w:rsidTr="00FE2E14">
        <w:trPr>
          <w:trHeight w:val="274"/>
        </w:trPr>
        <w:tc>
          <w:tcPr>
            <w:tcW w:w="4957" w:type="dxa"/>
            <w:tcBorders>
              <w:top w:val="nil"/>
              <w:left w:val="single" w:sz="4" w:space="0" w:color="auto"/>
              <w:bottom w:val="nil"/>
              <w:right w:val="single" w:sz="4" w:space="0" w:color="auto"/>
            </w:tcBorders>
            <w:shd w:val="clear" w:color="000000" w:fill="FFFFFF"/>
            <w:noWrap/>
            <w:vAlign w:val="center"/>
            <w:hideMark/>
          </w:tcPr>
          <w:p w:rsidR="00FE2E14" w:rsidRPr="00FE2E14" w:rsidRDefault="00FE2E14" w:rsidP="00FE2E14">
            <w:pPr>
              <w:spacing w:after="0" w:line="240" w:lineRule="auto"/>
              <w:ind w:firstLineChars="600" w:firstLine="1080"/>
              <w:rPr>
                <w:rFonts w:ascii="Calibri" w:eastAsia="Times New Roman" w:hAnsi="Calibri" w:cs="Times New Roman"/>
                <w:color w:val="000000"/>
                <w:sz w:val="18"/>
                <w:szCs w:val="18"/>
                <w:lang w:eastAsia="es-MX"/>
              </w:rPr>
            </w:pPr>
            <w:r w:rsidRPr="00FE2E14">
              <w:rPr>
                <w:rFonts w:ascii="Calibri" w:eastAsia="Times New Roman" w:hAnsi="Calibri" w:cs="Times New Roman"/>
                <w:color w:val="000000"/>
                <w:sz w:val="18"/>
                <w:szCs w:val="18"/>
                <w:lang w:eastAsia="es-MX"/>
              </w:rPr>
              <w:t>C. Servicios Generales (C=c1+c2+c3+c4+c5+c6+c7+c8+c9)</w:t>
            </w:r>
          </w:p>
        </w:tc>
        <w:tc>
          <w:tcPr>
            <w:tcW w:w="1701" w:type="dxa"/>
            <w:tcBorders>
              <w:top w:val="nil"/>
              <w:left w:val="nil"/>
              <w:bottom w:val="nil"/>
              <w:right w:val="single" w:sz="4" w:space="0" w:color="auto"/>
            </w:tcBorders>
            <w:shd w:val="clear" w:color="000000" w:fill="FFFFFF"/>
            <w:noWrap/>
            <w:vAlign w:val="center"/>
            <w:hideMark/>
          </w:tcPr>
          <w:p w:rsidR="00FE2E14" w:rsidRPr="00FE2E14" w:rsidRDefault="009B0A4E" w:rsidP="00FE2E14">
            <w:pPr>
              <w:spacing w:after="0" w:line="240" w:lineRule="auto"/>
              <w:rPr>
                <w:rFonts w:ascii="Calibri" w:eastAsia="Times New Roman" w:hAnsi="Calibri" w:cs="Times New Roman"/>
                <w:color w:val="000000"/>
                <w:sz w:val="18"/>
                <w:szCs w:val="18"/>
                <w:lang w:eastAsia="es-MX"/>
              </w:rPr>
            </w:pPr>
            <w:r>
              <w:rPr>
                <w:rFonts w:ascii="Calibri" w:eastAsia="Times New Roman" w:hAnsi="Calibri" w:cs="Times New Roman"/>
                <w:color w:val="000000"/>
                <w:sz w:val="18"/>
                <w:szCs w:val="18"/>
                <w:lang w:eastAsia="es-MX"/>
              </w:rPr>
              <w:t xml:space="preserve">         37,502,416.36</w:t>
            </w:r>
            <w:r w:rsidR="00FE2E14" w:rsidRPr="00FE2E14">
              <w:rPr>
                <w:rFonts w:ascii="Calibri" w:eastAsia="Times New Roman" w:hAnsi="Calibri" w:cs="Times New Roman"/>
                <w:color w:val="000000"/>
                <w:sz w:val="18"/>
                <w:szCs w:val="18"/>
                <w:lang w:eastAsia="es-MX"/>
              </w:rPr>
              <w:t xml:space="preserve"> </w:t>
            </w:r>
          </w:p>
        </w:tc>
        <w:tc>
          <w:tcPr>
            <w:tcW w:w="1634" w:type="dxa"/>
            <w:tcBorders>
              <w:top w:val="nil"/>
              <w:left w:val="nil"/>
              <w:bottom w:val="nil"/>
              <w:right w:val="single" w:sz="4" w:space="0" w:color="auto"/>
            </w:tcBorders>
            <w:shd w:val="clear" w:color="000000" w:fill="FFFFFF"/>
            <w:noWrap/>
            <w:vAlign w:val="center"/>
            <w:hideMark/>
          </w:tcPr>
          <w:p w:rsidR="00FE2E14" w:rsidRPr="00FE2E14" w:rsidRDefault="009B0A4E" w:rsidP="00FE2E14">
            <w:pPr>
              <w:spacing w:after="0" w:line="240" w:lineRule="auto"/>
              <w:rPr>
                <w:rFonts w:ascii="Calibri" w:eastAsia="Times New Roman" w:hAnsi="Calibri" w:cs="Times New Roman"/>
                <w:color w:val="000000"/>
                <w:sz w:val="18"/>
                <w:szCs w:val="18"/>
                <w:lang w:eastAsia="es-MX"/>
              </w:rPr>
            </w:pPr>
            <w:r>
              <w:rPr>
                <w:rFonts w:ascii="Calibri" w:eastAsia="Times New Roman" w:hAnsi="Calibri" w:cs="Times New Roman"/>
                <w:color w:val="000000"/>
                <w:sz w:val="18"/>
                <w:szCs w:val="18"/>
                <w:lang w:eastAsia="es-MX"/>
              </w:rPr>
              <w:t xml:space="preserve">         35,932,617.25</w:t>
            </w:r>
            <w:r w:rsidR="00FE2E14" w:rsidRPr="00FE2E14">
              <w:rPr>
                <w:rFonts w:ascii="Calibri" w:eastAsia="Times New Roman" w:hAnsi="Calibri" w:cs="Times New Roman"/>
                <w:color w:val="000000"/>
                <w:sz w:val="18"/>
                <w:szCs w:val="18"/>
                <w:lang w:eastAsia="es-MX"/>
              </w:rPr>
              <w:t xml:space="preserve"> </w:t>
            </w:r>
          </w:p>
        </w:tc>
        <w:tc>
          <w:tcPr>
            <w:tcW w:w="1342" w:type="dxa"/>
            <w:tcBorders>
              <w:top w:val="nil"/>
              <w:left w:val="nil"/>
              <w:bottom w:val="nil"/>
              <w:right w:val="single" w:sz="4" w:space="0" w:color="auto"/>
            </w:tcBorders>
            <w:shd w:val="clear" w:color="000000" w:fill="FFFFFF"/>
            <w:noWrap/>
            <w:vAlign w:val="center"/>
            <w:hideMark/>
          </w:tcPr>
          <w:p w:rsidR="00FE2E14" w:rsidRPr="00FE2E14" w:rsidRDefault="009B0A4E" w:rsidP="00FE2E14">
            <w:pPr>
              <w:spacing w:after="0" w:line="240" w:lineRule="auto"/>
              <w:rPr>
                <w:rFonts w:ascii="Calibri" w:eastAsia="Times New Roman" w:hAnsi="Calibri" w:cs="Times New Roman"/>
                <w:b/>
                <w:bCs/>
                <w:color w:val="000000"/>
                <w:sz w:val="18"/>
                <w:szCs w:val="18"/>
                <w:lang w:eastAsia="es-MX"/>
              </w:rPr>
            </w:pPr>
            <w:r>
              <w:rPr>
                <w:rFonts w:ascii="Calibri" w:eastAsia="Times New Roman" w:hAnsi="Calibri" w:cs="Times New Roman"/>
                <w:b/>
                <w:bCs/>
                <w:color w:val="000000"/>
                <w:sz w:val="18"/>
                <w:szCs w:val="18"/>
                <w:lang w:eastAsia="es-MX"/>
              </w:rPr>
              <w:t xml:space="preserve">           1,569,799.11</w:t>
            </w:r>
          </w:p>
        </w:tc>
      </w:tr>
      <w:tr w:rsidR="00FE2E14" w:rsidRPr="00FE2E14" w:rsidTr="00FE2E14">
        <w:trPr>
          <w:trHeight w:val="274"/>
        </w:trPr>
        <w:tc>
          <w:tcPr>
            <w:tcW w:w="4957" w:type="dxa"/>
            <w:tcBorders>
              <w:top w:val="nil"/>
              <w:left w:val="single" w:sz="4" w:space="0" w:color="auto"/>
              <w:bottom w:val="nil"/>
              <w:right w:val="single" w:sz="4" w:space="0" w:color="auto"/>
            </w:tcBorders>
            <w:shd w:val="clear" w:color="000000" w:fill="FFFFFF"/>
            <w:noWrap/>
            <w:vAlign w:val="center"/>
            <w:hideMark/>
          </w:tcPr>
          <w:p w:rsidR="00FE2E14" w:rsidRPr="00FE2E14" w:rsidRDefault="00FE2E14" w:rsidP="00FE2E14">
            <w:pPr>
              <w:spacing w:after="0" w:line="240" w:lineRule="auto"/>
              <w:ind w:firstLineChars="600" w:firstLine="1080"/>
              <w:rPr>
                <w:rFonts w:ascii="Calibri" w:eastAsia="Times New Roman" w:hAnsi="Calibri" w:cs="Times New Roman"/>
                <w:color w:val="000000"/>
                <w:sz w:val="18"/>
                <w:szCs w:val="18"/>
                <w:lang w:eastAsia="es-MX"/>
              </w:rPr>
            </w:pPr>
            <w:r w:rsidRPr="00FE2E14">
              <w:rPr>
                <w:rFonts w:ascii="Calibri" w:eastAsia="Times New Roman" w:hAnsi="Calibri" w:cs="Times New Roman"/>
                <w:color w:val="000000"/>
                <w:sz w:val="18"/>
                <w:szCs w:val="18"/>
                <w:lang w:eastAsia="es-MX"/>
              </w:rPr>
              <w:t>D. Transferencias, Asignaciones, Subsidios y Otras Ayudas (D=d1+d2+d3+d4+d5+d6+d7+d8+d9)</w:t>
            </w:r>
          </w:p>
        </w:tc>
        <w:tc>
          <w:tcPr>
            <w:tcW w:w="1701" w:type="dxa"/>
            <w:tcBorders>
              <w:top w:val="nil"/>
              <w:left w:val="nil"/>
              <w:bottom w:val="nil"/>
              <w:right w:val="single" w:sz="4" w:space="0" w:color="auto"/>
            </w:tcBorders>
            <w:shd w:val="clear" w:color="000000" w:fill="FFFFFF"/>
            <w:noWrap/>
            <w:vAlign w:val="center"/>
            <w:hideMark/>
          </w:tcPr>
          <w:p w:rsidR="00FE2E14" w:rsidRPr="00FE2E14" w:rsidRDefault="009B0A4E" w:rsidP="00FE2E14">
            <w:pPr>
              <w:spacing w:after="0" w:line="240" w:lineRule="auto"/>
              <w:rPr>
                <w:rFonts w:ascii="Calibri" w:eastAsia="Times New Roman" w:hAnsi="Calibri" w:cs="Times New Roman"/>
                <w:color w:val="000000"/>
                <w:sz w:val="18"/>
                <w:szCs w:val="18"/>
                <w:lang w:eastAsia="es-MX"/>
              </w:rPr>
            </w:pPr>
            <w:r>
              <w:rPr>
                <w:rFonts w:ascii="Calibri" w:eastAsia="Times New Roman" w:hAnsi="Calibri" w:cs="Times New Roman"/>
                <w:color w:val="000000"/>
                <w:sz w:val="18"/>
                <w:szCs w:val="18"/>
                <w:lang w:eastAsia="es-MX"/>
              </w:rPr>
              <w:t xml:space="preserve">         14,585,528.53</w:t>
            </w:r>
            <w:r w:rsidR="00FE2E14" w:rsidRPr="00FE2E14">
              <w:rPr>
                <w:rFonts w:ascii="Calibri" w:eastAsia="Times New Roman" w:hAnsi="Calibri" w:cs="Times New Roman"/>
                <w:color w:val="000000"/>
                <w:sz w:val="18"/>
                <w:szCs w:val="18"/>
                <w:lang w:eastAsia="es-MX"/>
              </w:rPr>
              <w:t xml:space="preserve"> </w:t>
            </w:r>
          </w:p>
        </w:tc>
        <w:tc>
          <w:tcPr>
            <w:tcW w:w="1634" w:type="dxa"/>
            <w:tcBorders>
              <w:top w:val="nil"/>
              <w:left w:val="nil"/>
              <w:bottom w:val="nil"/>
              <w:right w:val="single" w:sz="4" w:space="0" w:color="auto"/>
            </w:tcBorders>
            <w:shd w:val="clear" w:color="000000" w:fill="FFFFFF"/>
            <w:noWrap/>
            <w:vAlign w:val="center"/>
            <w:hideMark/>
          </w:tcPr>
          <w:p w:rsidR="00FE2E14" w:rsidRPr="00FE2E14" w:rsidRDefault="009B0A4E" w:rsidP="00FE2E14">
            <w:pPr>
              <w:spacing w:after="0" w:line="240" w:lineRule="auto"/>
              <w:rPr>
                <w:rFonts w:ascii="Calibri" w:eastAsia="Times New Roman" w:hAnsi="Calibri" w:cs="Times New Roman"/>
                <w:color w:val="000000"/>
                <w:sz w:val="18"/>
                <w:szCs w:val="18"/>
                <w:lang w:eastAsia="es-MX"/>
              </w:rPr>
            </w:pPr>
            <w:r>
              <w:rPr>
                <w:rFonts w:ascii="Calibri" w:eastAsia="Times New Roman" w:hAnsi="Calibri" w:cs="Times New Roman"/>
                <w:color w:val="000000"/>
                <w:sz w:val="18"/>
                <w:szCs w:val="18"/>
                <w:lang w:eastAsia="es-MX"/>
              </w:rPr>
              <w:t xml:space="preserve">         14,576,478.53</w:t>
            </w:r>
            <w:r w:rsidR="00FE2E14" w:rsidRPr="00FE2E14">
              <w:rPr>
                <w:rFonts w:ascii="Calibri" w:eastAsia="Times New Roman" w:hAnsi="Calibri" w:cs="Times New Roman"/>
                <w:color w:val="000000"/>
                <w:sz w:val="18"/>
                <w:szCs w:val="18"/>
                <w:lang w:eastAsia="es-MX"/>
              </w:rPr>
              <w:t xml:space="preserve"> </w:t>
            </w:r>
          </w:p>
        </w:tc>
        <w:tc>
          <w:tcPr>
            <w:tcW w:w="1342" w:type="dxa"/>
            <w:tcBorders>
              <w:top w:val="nil"/>
              <w:left w:val="nil"/>
              <w:bottom w:val="nil"/>
              <w:right w:val="single" w:sz="4" w:space="0" w:color="auto"/>
            </w:tcBorders>
            <w:shd w:val="clear" w:color="000000" w:fill="FFFFFF"/>
            <w:noWrap/>
            <w:vAlign w:val="center"/>
            <w:hideMark/>
          </w:tcPr>
          <w:p w:rsidR="00FE2E14" w:rsidRPr="00FE2E14" w:rsidRDefault="00DE4A16" w:rsidP="00FE2E14">
            <w:pPr>
              <w:spacing w:after="0" w:line="240" w:lineRule="auto"/>
              <w:rPr>
                <w:rFonts w:ascii="Calibri" w:eastAsia="Times New Roman" w:hAnsi="Calibri" w:cs="Times New Roman"/>
                <w:b/>
                <w:bCs/>
                <w:color w:val="000000"/>
                <w:sz w:val="18"/>
                <w:szCs w:val="18"/>
                <w:lang w:eastAsia="es-MX"/>
              </w:rPr>
            </w:pPr>
            <w:r>
              <w:rPr>
                <w:rFonts w:ascii="Calibri" w:eastAsia="Times New Roman" w:hAnsi="Calibri" w:cs="Times New Roman"/>
                <w:b/>
                <w:bCs/>
                <w:color w:val="000000"/>
                <w:sz w:val="18"/>
                <w:szCs w:val="18"/>
                <w:lang w:eastAsia="es-MX"/>
              </w:rPr>
              <w:t xml:space="preserve">     </w:t>
            </w:r>
            <w:r w:rsidR="009B0A4E">
              <w:rPr>
                <w:rFonts w:ascii="Calibri" w:eastAsia="Times New Roman" w:hAnsi="Calibri" w:cs="Times New Roman"/>
                <w:b/>
                <w:bCs/>
                <w:color w:val="000000"/>
                <w:sz w:val="18"/>
                <w:szCs w:val="18"/>
                <w:lang w:eastAsia="es-MX"/>
              </w:rPr>
              <w:t xml:space="preserve">  9,</w:t>
            </w:r>
            <w:r>
              <w:rPr>
                <w:rFonts w:ascii="Calibri" w:eastAsia="Times New Roman" w:hAnsi="Calibri" w:cs="Times New Roman"/>
                <w:b/>
                <w:bCs/>
                <w:color w:val="000000"/>
                <w:sz w:val="18"/>
                <w:szCs w:val="18"/>
                <w:lang w:eastAsia="es-MX"/>
              </w:rPr>
              <w:t>050.00</w:t>
            </w:r>
            <w:r w:rsidR="00FE2E14" w:rsidRPr="00FE2E14">
              <w:rPr>
                <w:rFonts w:ascii="Calibri" w:eastAsia="Times New Roman" w:hAnsi="Calibri" w:cs="Times New Roman"/>
                <w:b/>
                <w:bCs/>
                <w:color w:val="000000"/>
                <w:sz w:val="18"/>
                <w:szCs w:val="18"/>
                <w:lang w:eastAsia="es-MX"/>
              </w:rPr>
              <w:t xml:space="preserve">   </w:t>
            </w:r>
          </w:p>
        </w:tc>
      </w:tr>
      <w:tr w:rsidR="00FE2E14" w:rsidRPr="00FE2E14" w:rsidTr="00FE2E14">
        <w:trPr>
          <w:trHeight w:val="274"/>
        </w:trPr>
        <w:tc>
          <w:tcPr>
            <w:tcW w:w="4957" w:type="dxa"/>
            <w:tcBorders>
              <w:top w:val="nil"/>
              <w:left w:val="single" w:sz="4" w:space="0" w:color="auto"/>
              <w:bottom w:val="nil"/>
              <w:right w:val="single" w:sz="4" w:space="0" w:color="auto"/>
            </w:tcBorders>
            <w:shd w:val="clear" w:color="000000" w:fill="FFFFFF"/>
            <w:noWrap/>
            <w:vAlign w:val="center"/>
            <w:hideMark/>
          </w:tcPr>
          <w:p w:rsidR="00FE2E14" w:rsidRPr="00FE2E14" w:rsidRDefault="00FE2E14" w:rsidP="00FE2E14">
            <w:pPr>
              <w:spacing w:after="0" w:line="240" w:lineRule="auto"/>
              <w:ind w:firstLineChars="600" w:firstLine="1080"/>
              <w:rPr>
                <w:rFonts w:ascii="Calibri" w:eastAsia="Times New Roman" w:hAnsi="Calibri" w:cs="Times New Roman"/>
                <w:color w:val="000000"/>
                <w:sz w:val="18"/>
                <w:szCs w:val="18"/>
                <w:lang w:eastAsia="es-MX"/>
              </w:rPr>
            </w:pPr>
            <w:r w:rsidRPr="00FE2E14">
              <w:rPr>
                <w:rFonts w:ascii="Calibri" w:eastAsia="Times New Roman" w:hAnsi="Calibri" w:cs="Times New Roman"/>
                <w:color w:val="000000"/>
                <w:sz w:val="18"/>
                <w:szCs w:val="18"/>
                <w:lang w:eastAsia="es-MX"/>
              </w:rPr>
              <w:t>E. Bienes Muebles, Inmuebles e Intangibles (E=e1+e2+e3+e4+e5+e6+e7+e8+e9)</w:t>
            </w:r>
          </w:p>
        </w:tc>
        <w:tc>
          <w:tcPr>
            <w:tcW w:w="1701" w:type="dxa"/>
            <w:tcBorders>
              <w:top w:val="nil"/>
              <w:left w:val="nil"/>
              <w:bottom w:val="nil"/>
              <w:right w:val="single" w:sz="4" w:space="0" w:color="auto"/>
            </w:tcBorders>
            <w:shd w:val="clear" w:color="000000" w:fill="FFFFFF"/>
            <w:noWrap/>
            <w:vAlign w:val="center"/>
            <w:hideMark/>
          </w:tcPr>
          <w:p w:rsidR="00FE2E14" w:rsidRPr="00FE2E14" w:rsidRDefault="00DE4A16" w:rsidP="00FE2E14">
            <w:pPr>
              <w:spacing w:after="0" w:line="240" w:lineRule="auto"/>
              <w:rPr>
                <w:rFonts w:ascii="Calibri" w:eastAsia="Times New Roman" w:hAnsi="Calibri" w:cs="Times New Roman"/>
                <w:color w:val="000000"/>
                <w:sz w:val="18"/>
                <w:szCs w:val="18"/>
                <w:lang w:eastAsia="es-MX"/>
              </w:rPr>
            </w:pPr>
            <w:r>
              <w:rPr>
                <w:rFonts w:ascii="Calibri" w:eastAsia="Times New Roman" w:hAnsi="Calibri" w:cs="Times New Roman"/>
                <w:color w:val="000000"/>
                <w:sz w:val="18"/>
                <w:szCs w:val="18"/>
                <w:lang w:eastAsia="es-MX"/>
              </w:rPr>
              <w:t xml:space="preserve">           4,739,371.31</w:t>
            </w:r>
            <w:r w:rsidR="00FE2E14" w:rsidRPr="00FE2E14">
              <w:rPr>
                <w:rFonts w:ascii="Calibri" w:eastAsia="Times New Roman" w:hAnsi="Calibri" w:cs="Times New Roman"/>
                <w:color w:val="000000"/>
                <w:sz w:val="18"/>
                <w:szCs w:val="18"/>
                <w:lang w:eastAsia="es-MX"/>
              </w:rPr>
              <w:t xml:space="preserve"> </w:t>
            </w:r>
          </w:p>
        </w:tc>
        <w:tc>
          <w:tcPr>
            <w:tcW w:w="1634" w:type="dxa"/>
            <w:tcBorders>
              <w:top w:val="nil"/>
              <w:left w:val="nil"/>
              <w:bottom w:val="nil"/>
              <w:right w:val="single" w:sz="4" w:space="0" w:color="auto"/>
            </w:tcBorders>
            <w:shd w:val="clear" w:color="000000" w:fill="FFFFFF"/>
            <w:noWrap/>
            <w:vAlign w:val="center"/>
            <w:hideMark/>
          </w:tcPr>
          <w:p w:rsidR="00FE2E14" w:rsidRPr="00FE2E14" w:rsidRDefault="00DE4A16" w:rsidP="00FE2E14">
            <w:pPr>
              <w:spacing w:after="0" w:line="240" w:lineRule="auto"/>
              <w:rPr>
                <w:rFonts w:ascii="Calibri" w:eastAsia="Times New Roman" w:hAnsi="Calibri" w:cs="Times New Roman"/>
                <w:color w:val="000000"/>
                <w:sz w:val="18"/>
                <w:szCs w:val="18"/>
                <w:lang w:eastAsia="es-MX"/>
              </w:rPr>
            </w:pPr>
            <w:r>
              <w:rPr>
                <w:rFonts w:ascii="Calibri" w:eastAsia="Times New Roman" w:hAnsi="Calibri" w:cs="Times New Roman"/>
                <w:color w:val="000000"/>
                <w:sz w:val="18"/>
                <w:szCs w:val="18"/>
                <w:lang w:eastAsia="es-MX"/>
              </w:rPr>
              <w:t xml:space="preserve">           4,739.371.31</w:t>
            </w:r>
            <w:r w:rsidR="00FE2E14" w:rsidRPr="00FE2E14">
              <w:rPr>
                <w:rFonts w:ascii="Calibri" w:eastAsia="Times New Roman" w:hAnsi="Calibri" w:cs="Times New Roman"/>
                <w:color w:val="000000"/>
                <w:sz w:val="18"/>
                <w:szCs w:val="18"/>
                <w:lang w:eastAsia="es-MX"/>
              </w:rPr>
              <w:t xml:space="preserve"> </w:t>
            </w:r>
          </w:p>
        </w:tc>
        <w:tc>
          <w:tcPr>
            <w:tcW w:w="1342" w:type="dxa"/>
            <w:tcBorders>
              <w:top w:val="nil"/>
              <w:left w:val="nil"/>
              <w:bottom w:val="nil"/>
              <w:right w:val="single" w:sz="4" w:space="0" w:color="auto"/>
            </w:tcBorders>
            <w:shd w:val="clear" w:color="000000" w:fill="FFFFFF"/>
            <w:noWrap/>
            <w:vAlign w:val="center"/>
            <w:hideMark/>
          </w:tcPr>
          <w:p w:rsidR="00FE2E14" w:rsidRPr="00FE2E14" w:rsidRDefault="00FE2E14" w:rsidP="00FE2E14">
            <w:pPr>
              <w:spacing w:after="0" w:line="240" w:lineRule="auto"/>
              <w:rPr>
                <w:rFonts w:ascii="Calibri" w:eastAsia="Times New Roman" w:hAnsi="Calibri" w:cs="Times New Roman"/>
                <w:b/>
                <w:bCs/>
                <w:color w:val="000000"/>
                <w:sz w:val="18"/>
                <w:szCs w:val="18"/>
                <w:lang w:eastAsia="es-MX"/>
              </w:rPr>
            </w:pPr>
            <w:r w:rsidRPr="00FE2E14">
              <w:rPr>
                <w:rFonts w:ascii="Calibri" w:eastAsia="Times New Roman" w:hAnsi="Calibri" w:cs="Times New Roman"/>
                <w:b/>
                <w:bCs/>
                <w:color w:val="000000"/>
                <w:sz w:val="18"/>
                <w:szCs w:val="18"/>
                <w:lang w:eastAsia="es-MX"/>
              </w:rPr>
              <w:t xml:space="preserve">                            -   </w:t>
            </w:r>
          </w:p>
        </w:tc>
      </w:tr>
      <w:tr w:rsidR="00FE2E14" w:rsidRPr="00FE2E14" w:rsidTr="00FE2E14">
        <w:trPr>
          <w:trHeight w:val="274"/>
        </w:trPr>
        <w:tc>
          <w:tcPr>
            <w:tcW w:w="4957" w:type="dxa"/>
            <w:tcBorders>
              <w:top w:val="nil"/>
              <w:left w:val="single" w:sz="4" w:space="0" w:color="auto"/>
              <w:bottom w:val="nil"/>
              <w:right w:val="single" w:sz="4" w:space="0" w:color="auto"/>
            </w:tcBorders>
            <w:shd w:val="clear" w:color="000000" w:fill="FFFFFF"/>
            <w:noWrap/>
            <w:vAlign w:val="center"/>
            <w:hideMark/>
          </w:tcPr>
          <w:p w:rsidR="00FE2E14" w:rsidRPr="00FE2E14" w:rsidRDefault="00FE2E14" w:rsidP="00FE2E14">
            <w:pPr>
              <w:spacing w:after="0" w:line="240" w:lineRule="auto"/>
              <w:ind w:firstLineChars="600" w:firstLine="1080"/>
              <w:rPr>
                <w:rFonts w:ascii="Calibri" w:eastAsia="Times New Roman" w:hAnsi="Calibri" w:cs="Times New Roman"/>
                <w:color w:val="000000"/>
                <w:sz w:val="18"/>
                <w:szCs w:val="18"/>
                <w:lang w:eastAsia="es-MX"/>
              </w:rPr>
            </w:pPr>
            <w:r w:rsidRPr="00FE2E14">
              <w:rPr>
                <w:rFonts w:ascii="Calibri" w:eastAsia="Times New Roman" w:hAnsi="Calibri" w:cs="Times New Roman"/>
                <w:color w:val="000000"/>
                <w:sz w:val="18"/>
                <w:szCs w:val="18"/>
                <w:lang w:eastAsia="es-MX"/>
              </w:rPr>
              <w:lastRenderedPageBreak/>
              <w:t>F. Inversión Pública (F=f1+f2+f3)</w:t>
            </w:r>
          </w:p>
        </w:tc>
        <w:tc>
          <w:tcPr>
            <w:tcW w:w="1701" w:type="dxa"/>
            <w:tcBorders>
              <w:top w:val="nil"/>
              <w:left w:val="nil"/>
              <w:bottom w:val="nil"/>
              <w:right w:val="single" w:sz="4" w:space="0" w:color="auto"/>
            </w:tcBorders>
            <w:shd w:val="clear" w:color="000000" w:fill="FFFFFF"/>
            <w:noWrap/>
            <w:vAlign w:val="center"/>
            <w:hideMark/>
          </w:tcPr>
          <w:p w:rsidR="00FE2E14" w:rsidRPr="00FE2E14" w:rsidRDefault="00DE4A16" w:rsidP="00FE2E14">
            <w:pPr>
              <w:spacing w:after="0" w:line="240" w:lineRule="auto"/>
              <w:rPr>
                <w:rFonts w:ascii="Calibri" w:eastAsia="Times New Roman" w:hAnsi="Calibri" w:cs="Times New Roman"/>
                <w:color w:val="000000"/>
                <w:sz w:val="18"/>
                <w:szCs w:val="18"/>
                <w:lang w:eastAsia="es-MX"/>
              </w:rPr>
            </w:pPr>
            <w:r>
              <w:rPr>
                <w:rFonts w:ascii="Calibri" w:eastAsia="Times New Roman" w:hAnsi="Calibri" w:cs="Times New Roman"/>
                <w:color w:val="000000"/>
                <w:sz w:val="18"/>
                <w:szCs w:val="18"/>
                <w:lang w:eastAsia="es-MX"/>
              </w:rPr>
              <w:t xml:space="preserve">         23,631,564.87</w:t>
            </w:r>
            <w:r w:rsidR="00FE2E14" w:rsidRPr="00FE2E14">
              <w:rPr>
                <w:rFonts w:ascii="Calibri" w:eastAsia="Times New Roman" w:hAnsi="Calibri" w:cs="Times New Roman"/>
                <w:color w:val="000000"/>
                <w:sz w:val="18"/>
                <w:szCs w:val="18"/>
                <w:lang w:eastAsia="es-MX"/>
              </w:rPr>
              <w:t xml:space="preserve"> </w:t>
            </w:r>
          </w:p>
        </w:tc>
        <w:tc>
          <w:tcPr>
            <w:tcW w:w="1634" w:type="dxa"/>
            <w:tcBorders>
              <w:top w:val="nil"/>
              <w:left w:val="nil"/>
              <w:bottom w:val="nil"/>
              <w:right w:val="single" w:sz="4" w:space="0" w:color="auto"/>
            </w:tcBorders>
            <w:shd w:val="clear" w:color="000000" w:fill="FFFFFF"/>
            <w:noWrap/>
            <w:vAlign w:val="center"/>
            <w:hideMark/>
          </w:tcPr>
          <w:p w:rsidR="00FE2E14" w:rsidRPr="00FE2E14" w:rsidRDefault="00DE4A16" w:rsidP="00FE2E14">
            <w:pPr>
              <w:spacing w:after="0" w:line="240" w:lineRule="auto"/>
              <w:rPr>
                <w:rFonts w:ascii="Calibri" w:eastAsia="Times New Roman" w:hAnsi="Calibri" w:cs="Times New Roman"/>
                <w:color w:val="000000"/>
                <w:sz w:val="18"/>
                <w:szCs w:val="18"/>
                <w:lang w:eastAsia="es-MX"/>
              </w:rPr>
            </w:pPr>
            <w:r>
              <w:rPr>
                <w:rFonts w:ascii="Calibri" w:eastAsia="Times New Roman" w:hAnsi="Calibri" w:cs="Times New Roman"/>
                <w:color w:val="000000"/>
                <w:sz w:val="18"/>
                <w:szCs w:val="18"/>
                <w:lang w:eastAsia="es-MX"/>
              </w:rPr>
              <w:t xml:space="preserve">         20,616,626.38</w:t>
            </w:r>
            <w:r w:rsidR="00FE2E14" w:rsidRPr="00FE2E14">
              <w:rPr>
                <w:rFonts w:ascii="Calibri" w:eastAsia="Times New Roman" w:hAnsi="Calibri" w:cs="Times New Roman"/>
                <w:color w:val="000000"/>
                <w:sz w:val="18"/>
                <w:szCs w:val="18"/>
                <w:lang w:eastAsia="es-MX"/>
              </w:rPr>
              <w:t xml:space="preserve"> </w:t>
            </w:r>
          </w:p>
        </w:tc>
        <w:tc>
          <w:tcPr>
            <w:tcW w:w="1342" w:type="dxa"/>
            <w:tcBorders>
              <w:top w:val="nil"/>
              <w:left w:val="nil"/>
              <w:bottom w:val="nil"/>
              <w:right w:val="single" w:sz="4" w:space="0" w:color="auto"/>
            </w:tcBorders>
            <w:shd w:val="clear" w:color="000000" w:fill="FFFFFF"/>
            <w:noWrap/>
            <w:vAlign w:val="center"/>
            <w:hideMark/>
          </w:tcPr>
          <w:p w:rsidR="00FE2E14" w:rsidRPr="00FE2E14" w:rsidRDefault="00DE4A16" w:rsidP="00FE2E14">
            <w:pPr>
              <w:spacing w:after="0" w:line="240" w:lineRule="auto"/>
              <w:rPr>
                <w:rFonts w:ascii="Calibri" w:eastAsia="Times New Roman" w:hAnsi="Calibri" w:cs="Times New Roman"/>
                <w:b/>
                <w:bCs/>
                <w:color w:val="000000"/>
                <w:sz w:val="18"/>
                <w:szCs w:val="18"/>
                <w:lang w:eastAsia="es-MX"/>
              </w:rPr>
            </w:pPr>
            <w:r>
              <w:rPr>
                <w:rFonts w:ascii="Calibri" w:eastAsia="Times New Roman" w:hAnsi="Calibri" w:cs="Times New Roman"/>
                <w:b/>
                <w:bCs/>
                <w:color w:val="000000"/>
                <w:sz w:val="18"/>
                <w:szCs w:val="18"/>
                <w:lang w:eastAsia="es-MX"/>
              </w:rPr>
              <w:t xml:space="preserve">   3,014,938.49</w:t>
            </w:r>
            <w:r w:rsidR="00FE2E14" w:rsidRPr="00FE2E14">
              <w:rPr>
                <w:rFonts w:ascii="Calibri" w:eastAsia="Times New Roman" w:hAnsi="Calibri" w:cs="Times New Roman"/>
                <w:b/>
                <w:bCs/>
                <w:color w:val="000000"/>
                <w:sz w:val="18"/>
                <w:szCs w:val="18"/>
                <w:lang w:eastAsia="es-MX"/>
              </w:rPr>
              <w:t xml:space="preserve">   </w:t>
            </w:r>
          </w:p>
        </w:tc>
      </w:tr>
      <w:tr w:rsidR="00FE2E14" w:rsidRPr="00FE2E14" w:rsidTr="00FE2E14">
        <w:trPr>
          <w:trHeight w:val="274"/>
        </w:trPr>
        <w:tc>
          <w:tcPr>
            <w:tcW w:w="4957" w:type="dxa"/>
            <w:tcBorders>
              <w:top w:val="nil"/>
              <w:left w:val="single" w:sz="4" w:space="0" w:color="auto"/>
              <w:bottom w:val="nil"/>
              <w:right w:val="single" w:sz="4" w:space="0" w:color="auto"/>
            </w:tcBorders>
            <w:shd w:val="clear" w:color="000000" w:fill="FFFFFF"/>
            <w:noWrap/>
            <w:vAlign w:val="center"/>
            <w:hideMark/>
          </w:tcPr>
          <w:p w:rsidR="00FE2E14" w:rsidRPr="00FE2E14" w:rsidRDefault="00FE2E14" w:rsidP="00FE2E14">
            <w:pPr>
              <w:spacing w:after="0" w:line="240" w:lineRule="auto"/>
              <w:ind w:firstLineChars="600" w:firstLine="1080"/>
              <w:rPr>
                <w:rFonts w:ascii="Calibri" w:eastAsia="Times New Roman" w:hAnsi="Calibri" w:cs="Times New Roman"/>
                <w:color w:val="000000"/>
                <w:sz w:val="18"/>
                <w:szCs w:val="18"/>
                <w:lang w:eastAsia="es-MX"/>
              </w:rPr>
            </w:pPr>
            <w:r w:rsidRPr="00FE2E14">
              <w:rPr>
                <w:rFonts w:ascii="Calibri" w:eastAsia="Times New Roman" w:hAnsi="Calibri" w:cs="Times New Roman"/>
                <w:color w:val="000000"/>
                <w:sz w:val="18"/>
                <w:szCs w:val="18"/>
                <w:lang w:eastAsia="es-MX"/>
              </w:rPr>
              <w:t>G. Inversiones Financieras y Otras Provisiones (G=g1+g2+g3+g4+g5+g6+g7)</w:t>
            </w:r>
          </w:p>
        </w:tc>
        <w:tc>
          <w:tcPr>
            <w:tcW w:w="1701" w:type="dxa"/>
            <w:tcBorders>
              <w:top w:val="nil"/>
              <w:left w:val="nil"/>
              <w:bottom w:val="nil"/>
              <w:right w:val="single" w:sz="4" w:space="0" w:color="auto"/>
            </w:tcBorders>
            <w:shd w:val="clear" w:color="000000" w:fill="FFFFFF"/>
            <w:noWrap/>
            <w:vAlign w:val="center"/>
            <w:hideMark/>
          </w:tcPr>
          <w:p w:rsidR="00FE2E14" w:rsidRPr="00FE2E14" w:rsidRDefault="00FE2E14" w:rsidP="00FE2E14">
            <w:pPr>
              <w:spacing w:after="0" w:line="240" w:lineRule="auto"/>
              <w:rPr>
                <w:rFonts w:ascii="Calibri" w:eastAsia="Times New Roman" w:hAnsi="Calibri" w:cs="Times New Roman"/>
                <w:color w:val="000000"/>
                <w:sz w:val="18"/>
                <w:szCs w:val="18"/>
                <w:lang w:eastAsia="es-MX"/>
              </w:rPr>
            </w:pPr>
            <w:r w:rsidRPr="00FE2E14">
              <w:rPr>
                <w:rFonts w:ascii="Calibri" w:eastAsia="Times New Roman" w:hAnsi="Calibri" w:cs="Times New Roman"/>
                <w:color w:val="000000"/>
                <w:sz w:val="18"/>
                <w:szCs w:val="18"/>
                <w:lang w:eastAsia="es-MX"/>
              </w:rPr>
              <w:t xml:space="preserve">                             -   </w:t>
            </w:r>
          </w:p>
        </w:tc>
        <w:tc>
          <w:tcPr>
            <w:tcW w:w="1634" w:type="dxa"/>
            <w:tcBorders>
              <w:top w:val="nil"/>
              <w:left w:val="nil"/>
              <w:bottom w:val="nil"/>
              <w:right w:val="single" w:sz="4" w:space="0" w:color="auto"/>
            </w:tcBorders>
            <w:shd w:val="clear" w:color="000000" w:fill="FFFFFF"/>
            <w:noWrap/>
            <w:vAlign w:val="center"/>
            <w:hideMark/>
          </w:tcPr>
          <w:p w:rsidR="00FE2E14" w:rsidRPr="00FE2E14" w:rsidRDefault="00FE2E14" w:rsidP="00FE2E14">
            <w:pPr>
              <w:spacing w:after="0" w:line="240" w:lineRule="auto"/>
              <w:rPr>
                <w:rFonts w:ascii="Calibri" w:eastAsia="Times New Roman" w:hAnsi="Calibri" w:cs="Times New Roman"/>
                <w:color w:val="000000"/>
                <w:sz w:val="18"/>
                <w:szCs w:val="18"/>
                <w:lang w:eastAsia="es-MX"/>
              </w:rPr>
            </w:pPr>
            <w:r w:rsidRPr="00FE2E14">
              <w:rPr>
                <w:rFonts w:ascii="Calibri" w:eastAsia="Times New Roman" w:hAnsi="Calibri" w:cs="Times New Roman"/>
                <w:color w:val="000000"/>
                <w:sz w:val="18"/>
                <w:szCs w:val="18"/>
                <w:lang w:eastAsia="es-MX"/>
              </w:rPr>
              <w:t xml:space="preserve">                             -   </w:t>
            </w:r>
          </w:p>
        </w:tc>
        <w:tc>
          <w:tcPr>
            <w:tcW w:w="1342" w:type="dxa"/>
            <w:tcBorders>
              <w:top w:val="nil"/>
              <w:left w:val="nil"/>
              <w:bottom w:val="nil"/>
              <w:right w:val="single" w:sz="4" w:space="0" w:color="auto"/>
            </w:tcBorders>
            <w:shd w:val="clear" w:color="000000" w:fill="FFFFFF"/>
            <w:noWrap/>
            <w:vAlign w:val="center"/>
            <w:hideMark/>
          </w:tcPr>
          <w:p w:rsidR="00FE2E14" w:rsidRPr="00FE2E14" w:rsidRDefault="00FE2E14" w:rsidP="00FE2E14">
            <w:pPr>
              <w:spacing w:after="0" w:line="240" w:lineRule="auto"/>
              <w:rPr>
                <w:rFonts w:ascii="Calibri" w:eastAsia="Times New Roman" w:hAnsi="Calibri" w:cs="Times New Roman"/>
                <w:b/>
                <w:bCs/>
                <w:color w:val="000000"/>
                <w:sz w:val="18"/>
                <w:szCs w:val="18"/>
                <w:lang w:eastAsia="es-MX"/>
              </w:rPr>
            </w:pPr>
            <w:r w:rsidRPr="00FE2E14">
              <w:rPr>
                <w:rFonts w:ascii="Calibri" w:eastAsia="Times New Roman" w:hAnsi="Calibri" w:cs="Times New Roman"/>
                <w:b/>
                <w:bCs/>
                <w:color w:val="000000"/>
                <w:sz w:val="18"/>
                <w:szCs w:val="18"/>
                <w:lang w:eastAsia="es-MX"/>
              </w:rPr>
              <w:t xml:space="preserve">                            -   </w:t>
            </w:r>
          </w:p>
        </w:tc>
      </w:tr>
      <w:tr w:rsidR="00FE2E14" w:rsidRPr="00FE2E14" w:rsidTr="00FE2E14">
        <w:trPr>
          <w:trHeight w:val="274"/>
        </w:trPr>
        <w:tc>
          <w:tcPr>
            <w:tcW w:w="4957" w:type="dxa"/>
            <w:tcBorders>
              <w:top w:val="nil"/>
              <w:left w:val="single" w:sz="4" w:space="0" w:color="auto"/>
              <w:bottom w:val="nil"/>
              <w:right w:val="single" w:sz="4" w:space="0" w:color="auto"/>
            </w:tcBorders>
            <w:shd w:val="clear" w:color="000000" w:fill="FFFFFF"/>
            <w:noWrap/>
            <w:vAlign w:val="center"/>
            <w:hideMark/>
          </w:tcPr>
          <w:p w:rsidR="00FE2E14" w:rsidRPr="00FE2E14" w:rsidRDefault="00FE2E14" w:rsidP="00FE2E14">
            <w:pPr>
              <w:spacing w:after="0" w:line="240" w:lineRule="auto"/>
              <w:ind w:firstLineChars="600" w:firstLine="1080"/>
              <w:rPr>
                <w:rFonts w:ascii="Calibri" w:eastAsia="Times New Roman" w:hAnsi="Calibri" w:cs="Times New Roman"/>
                <w:color w:val="000000"/>
                <w:sz w:val="18"/>
                <w:szCs w:val="18"/>
                <w:lang w:eastAsia="es-MX"/>
              </w:rPr>
            </w:pPr>
            <w:r w:rsidRPr="00FE2E14">
              <w:rPr>
                <w:rFonts w:ascii="Calibri" w:eastAsia="Times New Roman" w:hAnsi="Calibri" w:cs="Times New Roman"/>
                <w:color w:val="000000"/>
                <w:sz w:val="18"/>
                <w:szCs w:val="18"/>
                <w:lang w:eastAsia="es-MX"/>
              </w:rPr>
              <w:t>H. Participaciones y Aportaciones (H=h1+h2+h3)</w:t>
            </w:r>
          </w:p>
        </w:tc>
        <w:tc>
          <w:tcPr>
            <w:tcW w:w="1701" w:type="dxa"/>
            <w:tcBorders>
              <w:top w:val="nil"/>
              <w:left w:val="nil"/>
              <w:bottom w:val="nil"/>
              <w:right w:val="single" w:sz="4" w:space="0" w:color="auto"/>
            </w:tcBorders>
            <w:shd w:val="clear" w:color="000000" w:fill="FFFFFF"/>
            <w:noWrap/>
            <w:vAlign w:val="center"/>
            <w:hideMark/>
          </w:tcPr>
          <w:p w:rsidR="00FE2E14" w:rsidRPr="00FE2E14" w:rsidRDefault="00DE4A16" w:rsidP="00FE2E14">
            <w:pPr>
              <w:spacing w:after="0" w:line="240" w:lineRule="auto"/>
              <w:rPr>
                <w:rFonts w:ascii="Calibri" w:eastAsia="Times New Roman" w:hAnsi="Calibri" w:cs="Times New Roman"/>
                <w:color w:val="000000"/>
                <w:sz w:val="18"/>
                <w:szCs w:val="18"/>
                <w:lang w:eastAsia="es-MX"/>
              </w:rPr>
            </w:pPr>
            <w:r>
              <w:rPr>
                <w:rFonts w:ascii="Calibri" w:eastAsia="Times New Roman" w:hAnsi="Calibri" w:cs="Times New Roman"/>
                <w:color w:val="000000"/>
                <w:sz w:val="18"/>
                <w:szCs w:val="18"/>
                <w:lang w:eastAsia="es-MX"/>
              </w:rPr>
              <w:t xml:space="preserve">           1,578,903.83</w:t>
            </w:r>
            <w:r w:rsidR="00FE2E14" w:rsidRPr="00FE2E14">
              <w:rPr>
                <w:rFonts w:ascii="Calibri" w:eastAsia="Times New Roman" w:hAnsi="Calibri" w:cs="Times New Roman"/>
                <w:color w:val="000000"/>
                <w:sz w:val="18"/>
                <w:szCs w:val="18"/>
                <w:lang w:eastAsia="es-MX"/>
              </w:rPr>
              <w:t xml:space="preserve"> </w:t>
            </w:r>
          </w:p>
        </w:tc>
        <w:tc>
          <w:tcPr>
            <w:tcW w:w="1634" w:type="dxa"/>
            <w:tcBorders>
              <w:top w:val="nil"/>
              <w:left w:val="nil"/>
              <w:bottom w:val="nil"/>
              <w:right w:val="single" w:sz="4" w:space="0" w:color="auto"/>
            </w:tcBorders>
            <w:shd w:val="clear" w:color="000000" w:fill="FFFFFF"/>
            <w:noWrap/>
            <w:vAlign w:val="center"/>
            <w:hideMark/>
          </w:tcPr>
          <w:p w:rsidR="00FE2E14" w:rsidRPr="00FE2E14" w:rsidRDefault="00DE4A16" w:rsidP="00FE2E14">
            <w:pPr>
              <w:spacing w:after="0" w:line="240" w:lineRule="auto"/>
              <w:rPr>
                <w:rFonts w:ascii="Calibri" w:eastAsia="Times New Roman" w:hAnsi="Calibri" w:cs="Times New Roman"/>
                <w:color w:val="000000"/>
                <w:sz w:val="18"/>
                <w:szCs w:val="18"/>
                <w:lang w:eastAsia="es-MX"/>
              </w:rPr>
            </w:pPr>
            <w:r>
              <w:rPr>
                <w:rFonts w:ascii="Calibri" w:eastAsia="Times New Roman" w:hAnsi="Calibri" w:cs="Times New Roman"/>
                <w:color w:val="000000"/>
                <w:sz w:val="18"/>
                <w:szCs w:val="18"/>
                <w:lang w:eastAsia="es-MX"/>
              </w:rPr>
              <w:t xml:space="preserve">           1,578,903.83</w:t>
            </w:r>
            <w:r w:rsidR="00FE2E14" w:rsidRPr="00FE2E14">
              <w:rPr>
                <w:rFonts w:ascii="Calibri" w:eastAsia="Times New Roman" w:hAnsi="Calibri" w:cs="Times New Roman"/>
                <w:color w:val="000000"/>
                <w:sz w:val="18"/>
                <w:szCs w:val="18"/>
                <w:lang w:eastAsia="es-MX"/>
              </w:rPr>
              <w:t xml:space="preserve"> </w:t>
            </w:r>
          </w:p>
        </w:tc>
        <w:tc>
          <w:tcPr>
            <w:tcW w:w="1342" w:type="dxa"/>
            <w:tcBorders>
              <w:top w:val="nil"/>
              <w:left w:val="nil"/>
              <w:bottom w:val="nil"/>
              <w:right w:val="single" w:sz="4" w:space="0" w:color="auto"/>
            </w:tcBorders>
            <w:shd w:val="clear" w:color="000000" w:fill="FFFFFF"/>
            <w:noWrap/>
            <w:vAlign w:val="center"/>
            <w:hideMark/>
          </w:tcPr>
          <w:p w:rsidR="00FE2E14" w:rsidRPr="00FE2E14" w:rsidRDefault="00FE2E14" w:rsidP="00FE2E14">
            <w:pPr>
              <w:spacing w:after="0" w:line="240" w:lineRule="auto"/>
              <w:rPr>
                <w:rFonts w:ascii="Calibri" w:eastAsia="Times New Roman" w:hAnsi="Calibri" w:cs="Times New Roman"/>
                <w:b/>
                <w:bCs/>
                <w:color w:val="000000"/>
                <w:sz w:val="18"/>
                <w:szCs w:val="18"/>
                <w:lang w:eastAsia="es-MX"/>
              </w:rPr>
            </w:pPr>
            <w:r w:rsidRPr="00FE2E14">
              <w:rPr>
                <w:rFonts w:ascii="Calibri" w:eastAsia="Times New Roman" w:hAnsi="Calibri" w:cs="Times New Roman"/>
                <w:b/>
                <w:bCs/>
                <w:color w:val="000000"/>
                <w:sz w:val="18"/>
                <w:szCs w:val="18"/>
                <w:lang w:eastAsia="es-MX"/>
              </w:rPr>
              <w:t xml:space="preserve">                            -   </w:t>
            </w:r>
          </w:p>
        </w:tc>
      </w:tr>
      <w:tr w:rsidR="00FE2E14" w:rsidRPr="00FE2E14" w:rsidTr="00FE2E14">
        <w:trPr>
          <w:trHeight w:val="274"/>
        </w:trPr>
        <w:tc>
          <w:tcPr>
            <w:tcW w:w="4957" w:type="dxa"/>
            <w:tcBorders>
              <w:top w:val="nil"/>
              <w:left w:val="single" w:sz="4" w:space="0" w:color="auto"/>
              <w:bottom w:val="nil"/>
              <w:right w:val="single" w:sz="4" w:space="0" w:color="auto"/>
            </w:tcBorders>
            <w:shd w:val="clear" w:color="000000" w:fill="FFFFFF"/>
            <w:noWrap/>
            <w:vAlign w:val="center"/>
            <w:hideMark/>
          </w:tcPr>
          <w:p w:rsidR="00FE2E14" w:rsidRPr="00FE2E14" w:rsidRDefault="00FE2E14" w:rsidP="00FE2E14">
            <w:pPr>
              <w:spacing w:after="0" w:line="240" w:lineRule="auto"/>
              <w:ind w:firstLineChars="600" w:firstLine="1080"/>
              <w:rPr>
                <w:rFonts w:ascii="Calibri" w:eastAsia="Times New Roman" w:hAnsi="Calibri" w:cs="Times New Roman"/>
                <w:color w:val="000000"/>
                <w:sz w:val="18"/>
                <w:szCs w:val="18"/>
                <w:lang w:val="en-US" w:eastAsia="es-MX"/>
              </w:rPr>
            </w:pPr>
            <w:r w:rsidRPr="00FE2E14">
              <w:rPr>
                <w:rFonts w:ascii="Calibri" w:eastAsia="Times New Roman" w:hAnsi="Calibri" w:cs="Times New Roman"/>
                <w:color w:val="000000"/>
                <w:sz w:val="18"/>
                <w:szCs w:val="18"/>
                <w:lang w:val="en-US" w:eastAsia="es-MX"/>
              </w:rPr>
              <w:t xml:space="preserve">I. </w:t>
            </w:r>
            <w:proofErr w:type="spellStart"/>
            <w:r w:rsidRPr="00FE2E14">
              <w:rPr>
                <w:rFonts w:ascii="Calibri" w:eastAsia="Times New Roman" w:hAnsi="Calibri" w:cs="Times New Roman"/>
                <w:color w:val="000000"/>
                <w:sz w:val="18"/>
                <w:szCs w:val="18"/>
                <w:lang w:val="en-US" w:eastAsia="es-MX"/>
              </w:rPr>
              <w:t>Deuda</w:t>
            </w:r>
            <w:proofErr w:type="spellEnd"/>
            <w:r w:rsidRPr="00FE2E14">
              <w:rPr>
                <w:rFonts w:ascii="Calibri" w:eastAsia="Times New Roman" w:hAnsi="Calibri" w:cs="Times New Roman"/>
                <w:color w:val="000000"/>
                <w:sz w:val="18"/>
                <w:szCs w:val="18"/>
                <w:lang w:val="en-US" w:eastAsia="es-MX"/>
              </w:rPr>
              <w:t xml:space="preserve"> </w:t>
            </w:r>
            <w:proofErr w:type="spellStart"/>
            <w:r w:rsidRPr="00FE2E14">
              <w:rPr>
                <w:rFonts w:ascii="Calibri" w:eastAsia="Times New Roman" w:hAnsi="Calibri" w:cs="Times New Roman"/>
                <w:color w:val="000000"/>
                <w:sz w:val="18"/>
                <w:szCs w:val="18"/>
                <w:lang w:val="en-US" w:eastAsia="es-MX"/>
              </w:rPr>
              <w:t>Pública</w:t>
            </w:r>
            <w:proofErr w:type="spellEnd"/>
            <w:r w:rsidRPr="00FE2E14">
              <w:rPr>
                <w:rFonts w:ascii="Calibri" w:eastAsia="Times New Roman" w:hAnsi="Calibri" w:cs="Times New Roman"/>
                <w:color w:val="000000"/>
                <w:sz w:val="18"/>
                <w:szCs w:val="18"/>
                <w:lang w:val="en-US" w:eastAsia="es-MX"/>
              </w:rPr>
              <w:t xml:space="preserve"> (I=i1+i2+i3+i4+i5+i6+i7)</w:t>
            </w:r>
          </w:p>
        </w:tc>
        <w:tc>
          <w:tcPr>
            <w:tcW w:w="1701" w:type="dxa"/>
            <w:tcBorders>
              <w:top w:val="nil"/>
              <w:left w:val="nil"/>
              <w:bottom w:val="nil"/>
              <w:right w:val="single" w:sz="4" w:space="0" w:color="auto"/>
            </w:tcBorders>
            <w:shd w:val="clear" w:color="000000" w:fill="FFFFFF"/>
            <w:noWrap/>
            <w:vAlign w:val="center"/>
            <w:hideMark/>
          </w:tcPr>
          <w:p w:rsidR="00FE2E14" w:rsidRPr="00FE2E14" w:rsidRDefault="00DE4A16" w:rsidP="00FE2E14">
            <w:pPr>
              <w:spacing w:after="0" w:line="240" w:lineRule="auto"/>
              <w:rPr>
                <w:rFonts w:ascii="Calibri" w:eastAsia="Times New Roman" w:hAnsi="Calibri" w:cs="Times New Roman"/>
                <w:color w:val="000000"/>
                <w:sz w:val="18"/>
                <w:szCs w:val="18"/>
                <w:lang w:eastAsia="es-MX"/>
              </w:rPr>
            </w:pPr>
            <w:r>
              <w:rPr>
                <w:rFonts w:ascii="Calibri" w:eastAsia="Times New Roman" w:hAnsi="Calibri" w:cs="Times New Roman"/>
                <w:color w:val="000000"/>
                <w:sz w:val="18"/>
                <w:szCs w:val="18"/>
                <w:lang w:val="en-US" w:eastAsia="es-MX"/>
              </w:rPr>
              <w:t xml:space="preserve">              184,268.56</w:t>
            </w:r>
            <w:r w:rsidR="00FE2E14" w:rsidRPr="00FE2E14">
              <w:rPr>
                <w:rFonts w:ascii="Calibri" w:eastAsia="Times New Roman" w:hAnsi="Calibri" w:cs="Times New Roman"/>
                <w:color w:val="000000"/>
                <w:sz w:val="18"/>
                <w:szCs w:val="18"/>
                <w:lang w:eastAsia="es-MX"/>
              </w:rPr>
              <w:t xml:space="preserve">  </w:t>
            </w:r>
          </w:p>
        </w:tc>
        <w:tc>
          <w:tcPr>
            <w:tcW w:w="1634" w:type="dxa"/>
            <w:tcBorders>
              <w:top w:val="nil"/>
              <w:left w:val="nil"/>
              <w:bottom w:val="nil"/>
              <w:right w:val="single" w:sz="4" w:space="0" w:color="auto"/>
            </w:tcBorders>
            <w:shd w:val="clear" w:color="000000" w:fill="FFFFFF"/>
            <w:noWrap/>
            <w:vAlign w:val="center"/>
            <w:hideMark/>
          </w:tcPr>
          <w:p w:rsidR="00FE2E14" w:rsidRPr="00FE2E14" w:rsidRDefault="00FE2E14" w:rsidP="00FE2E14">
            <w:pPr>
              <w:spacing w:after="0" w:line="240" w:lineRule="auto"/>
              <w:rPr>
                <w:rFonts w:ascii="Calibri" w:eastAsia="Times New Roman" w:hAnsi="Calibri" w:cs="Times New Roman"/>
                <w:color w:val="000000"/>
                <w:sz w:val="18"/>
                <w:szCs w:val="18"/>
                <w:lang w:eastAsia="es-MX"/>
              </w:rPr>
            </w:pPr>
            <w:r w:rsidRPr="00FE2E14">
              <w:rPr>
                <w:rFonts w:ascii="Calibri" w:eastAsia="Times New Roman" w:hAnsi="Calibri" w:cs="Times New Roman"/>
                <w:color w:val="000000"/>
                <w:sz w:val="18"/>
                <w:szCs w:val="18"/>
                <w:lang w:eastAsia="es-MX"/>
              </w:rPr>
              <w:t xml:space="preserve"> </w:t>
            </w:r>
            <w:r w:rsidR="00DE4A16">
              <w:rPr>
                <w:rFonts w:ascii="Calibri" w:eastAsia="Times New Roman" w:hAnsi="Calibri" w:cs="Times New Roman"/>
                <w:color w:val="000000"/>
                <w:sz w:val="18"/>
                <w:szCs w:val="18"/>
                <w:lang w:eastAsia="es-MX"/>
              </w:rPr>
              <w:t xml:space="preserve">             184,268.56</w:t>
            </w:r>
          </w:p>
        </w:tc>
        <w:tc>
          <w:tcPr>
            <w:tcW w:w="1342" w:type="dxa"/>
            <w:tcBorders>
              <w:top w:val="nil"/>
              <w:left w:val="nil"/>
              <w:bottom w:val="nil"/>
              <w:right w:val="single" w:sz="4" w:space="0" w:color="auto"/>
            </w:tcBorders>
            <w:shd w:val="clear" w:color="000000" w:fill="FFFFFF"/>
            <w:noWrap/>
            <w:vAlign w:val="center"/>
            <w:hideMark/>
          </w:tcPr>
          <w:p w:rsidR="00FE2E14" w:rsidRPr="00FE2E14" w:rsidRDefault="00FE2E14" w:rsidP="00FE2E14">
            <w:pPr>
              <w:spacing w:after="0" w:line="240" w:lineRule="auto"/>
              <w:rPr>
                <w:rFonts w:ascii="Calibri" w:eastAsia="Times New Roman" w:hAnsi="Calibri" w:cs="Times New Roman"/>
                <w:b/>
                <w:bCs/>
                <w:color w:val="000000"/>
                <w:sz w:val="18"/>
                <w:szCs w:val="18"/>
                <w:lang w:eastAsia="es-MX"/>
              </w:rPr>
            </w:pPr>
            <w:r w:rsidRPr="00FE2E14">
              <w:rPr>
                <w:rFonts w:ascii="Calibri" w:eastAsia="Times New Roman" w:hAnsi="Calibri" w:cs="Times New Roman"/>
                <w:b/>
                <w:bCs/>
                <w:color w:val="000000"/>
                <w:sz w:val="18"/>
                <w:szCs w:val="18"/>
                <w:lang w:eastAsia="es-MX"/>
              </w:rPr>
              <w:t xml:space="preserve">                            -   </w:t>
            </w:r>
          </w:p>
        </w:tc>
      </w:tr>
      <w:tr w:rsidR="00FE2E14" w:rsidRPr="00FE2E14" w:rsidTr="00FE2E14">
        <w:trPr>
          <w:trHeight w:val="274"/>
        </w:trPr>
        <w:tc>
          <w:tcPr>
            <w:tcW w:w="4957" w:type="dxa"/>
            <w:tcBorders>
              <w:top w:val="nil"/>
              <w:left w:val="single" w:sz="4" w:space="0" w:color="auto"/>
              <w:bottom w:val="nil"/>
              <w:right w:val="single" w:sz="4" w:space="0" w:color="auto"/>
            </w:tcBorders>
            <w:shd w:val="clear" w:color="000000" w:fill="FFFFFF"/>
            <w:noWrap/>
            <w:vAlign w:val="center"/>
            <w:hideMark/>
          </w:tcPr>
          <w:p w:rsidR="00FE2E14" w:rsidRPr="00FE2E14" w:rsidRDefault="00FE2E14" w:rsidP="00FE2E14">
            <w:pPr>
              <w:spacing w:after="0" w:line="240" w:lineRule="auto"/>
              <w:ind w:firstLineChars="300" w:firstLine="540"/>
              <w:rPr>
                <w:rFonts w:ascii="Calibri" w:eastAsia="Times New Roman" w:hAnsi="Calibri" w:cs="Times New Roman"/>
                <w:color w:val="000000"/>
                <w:sz w:val="18"/>
                <w:szCs w:val="18"/>
                <w:lang w:eastAsia="es-MX"/>
              </w:rPr>
            </w:pPr>
            <w:r w:rsidRPr="00FE2E14">
              <w:rPr>
                <w:rFonts w:ascii="Calibri" w:eastAsia="Times New Roman" w:hAnsi="Calibri" w:cs="Times New Roman"/>
                <w:color w:val="000000"/>
                <w:sz w:val="18"/>
                <w:szCs w:val="18"/>
                <w:lang w:eastAsia="es-MX"/>
              </w:rPr>
              <w:t> </w:t>
            </w:r>
          </w:p>
        </w:tc>
        <w:tc>
          <w:tcPr>
            <w:tcW w:w="1701" w:type="dxa"/>
            <w:tcBorders>
              <w:top w:val="nil"/>
              <w:left w:val="nil"/>
              <w:bottom w:val="nil"/>
              <w:right w:val="single" w:sz="4" w:space="0" w:color="auto"/>
            </w:tcBorders>
            <w:shd w:val="clear" w:color="000000" w:fill="FFFFFF"/>
            <w:noWrap/>
            <w:vAlign w:val="center"/>
            <w:hideMark/>
          </w:tcPr>
          <w:p w:rsidR="00FE2E14" w:rsidRPr="00FE2E14" w:rsidRDefault="00FE2E14" w:rsidP="00FE2E14">
            <w:pPr>
              <w:spacing w:after="0" w:line="240" w:lineRule="auto"/>
              <w:rPr>
                <w:rFonts w:ascii="Calibri" w:eastAsia="Times New Roman" w:hAnsi="Calibri" w:cs="Times New Roman"/>
                <w:color w:val="000000"/>
                <w:sz w:val="18"/>
                <w:szCs w:val="18"/>
                <w:lang w:eastAsia="es-MX"/>
              </w:rPr>
            </w:pPr>
            <w:r w:rsidRPr="00FE2E14">
              <w:rPr>
                <w:rFonts w:ascii="Calibri" w:eastAsia="Times New Roman" w:hAnsi="Calibri" w:cs="Times New Roman"/>
                <w:color w:val="000000"/>
                <w:sz w:val="18"/>
                <w:szCs w:val="18"/>
                <w:lang w:eastAsia="es-MX"/>
              </w:rPr>
              <w:t> </w:t>
            </w:r>
          </w:p>
        </w:tc>
        <w:tc>
          <w:tcPr>
            <w:tcW w:w="1634" w:type="dxa"/>
            <w:tcBorders>
              <w:top w:val="nil"/>
              <w:left w:val="nil"/>
              <w:bottom w:val="nil"/>
              <w:right w:val="single" w:sz="4" w:space="0" w:color="auto"/>
            </w:tcBorders>
            <w:shd w:val="clear" w:color="000000" w:fill="FFFFFF"/>
            <w:noWrap/>
            <w:vAlign w:val="center"/>
            <w:hideMark/>
          </w:tcPr>
          <w:p w:rsidR="00FE2E14" w:rsidRPr="00FE2E14" w:rsidRDefault="00FE2E14" w:rsidP="00FE2E14">
            <w:pPr>
              <w:spacing w:after="0" w:line="240" w:lineRule="auto"/>
              <w:rPr>
                <w:rFonts w:ascii="Calibri" w:eastAsia="Times New Roman" w:hAnsi="Calibri" w:cs="Times New Roman"/>
                <w:color w:val="000000"/>
                <w:sz w:val="18"/>
                <w:szCs w:val="18"/>
                <w:lang w:eastAsia="es-MX"/>
              </w:rPr>
            </w:pPr>
            <w:r w:rsidRPr="00FE2E14">
              <w:rPr>
                <w:rFonts w:ascii="Calibri" w:eastAsia="Times New Roman" w:hAnsi="Calibri" w:cs="Times New Roman"/>
                <w:color w:val="000000"/>
                <w:sz w:val="18"/>
                <w:szCs w:val="18"/>
                <w:lang w:eastAsia="es-MX"/>
              </w:rPr>
              <w:t> </w:t>
            </w:r>
          </w:p>
        </w:tc>
        <w:tc>
          <w:tcPr>
            <w:tcW w:w="1342" w:type="dxa"/>
            <w:tcBorders>
              <w:top w:val="nil"/>
              <w:left w:val="nil"/>
              <w:bottom w:val="nil"/>
              <w:right w:val="single" w:sz="4" w:space="0" w:color="auto"/>
            </w:tcBorders>
            <w:shd w:val="clear" w:color="000000" w:fill="FFFFFF"/>
            <w:noWrap/>
            <w:vAlign w:val="center"/>
            <w:hideMark/>
          </w:tcPr>
          <w:p w:rsidR="00FE2E14" w:rsidRPr="00FE2E14" w:rsidRDefault="00FE2E14" w:rsidP="00FE2E14">
            <w:pPr>
              <w:spacing w:after="0" w:line="240" w:lineRule="auto"/>
              <w:rPr>
                <w:rFonts w:ascii="Calibri" w:eastAsia="Times New Roman" w:hAnsi="Calibri" w:cs="Times New Roman"/>
                <w:color w:val="000000"/>
                <w:sz w:val="18"/>
                <w:szCs w:val="18"/>
                <w:lang w:eastAsia="es-MX"/>
              </w:rPr>
            </w:pPr>
            <w:r w:rsidRPr="00FE2E14">
              <w:rPr>
                <w:rFonts w:ascii="Calibri" w:eastAsia="Times New Roman" w:hAnsi="Calibri" w:cs="Times New Roman"/>
                <w:color w:val="000000"/>
                <w:sz w:val="18"/>
                <w:szCs w:val="18"/>
                <w:lang w:eastAsia="es-MX"/>
              </w:rPr>
              <w:t> </w:t>
            </w:r>
          </w:p>
        </w:tc>
      </w:tr>
      <w:tr w:rsidR="00FE2E14" w:rsidRPr="00FE2E14" w:rsidTr="00FE2E14">
        <w:trPr>
          <w:trHeight w:val="274"/>
        </w:trPr>
        <w:tc>
          <w:tcPr>
            <w:tcW w:w="4957" w:type="dxa"/>
            <w:tcBorders>
              <w:top w:val="nil"/>
              <w:left w:val="single" w:sz="4" w:space="0" w:color="auto"/>
              <w:bottom w:val="nil"/>
              <w:right w:val="single" w:sz="4" w:space="0" w:color="auto"/>
            </w:tcBorders>
            <w:shd w:val="clear" w:color="000000" w:fill="FFFFFF"/>
            <w:noWrap/>
            <w:vAlign w:val="center"/>
            <w:hideMark/>
          </w:tcPr>
          <w:p w:rsidR="00FE2E14" w:rsidRPr="00FE2E14" w:rsidRDefault="00FE2E14" w:rsidP="00FE2E14">
            <w:pPr>
              <w:spacing w:after="0" w:line="240" w:lineRule="auto"/>
              <w:ind w:firstLineChars="300" w:firstLine="542"/>
              <w:rPr>
                <w:rFonts w:ascii="Calibri" w:eastAsia="Times New Roman" w:hAnsi="Calibri" w:cs="Times New Roman"/>
                <w:b/>
                <w:bCs/>
                <w:color w:val="000000"/>
                <w:sz w:val="18"/>
                <w:szCs w:val="18"/>
                <w:lang w:eastAsia="es-MX"/>
              </w:rPr>
            </w:pPr>
            <w:r w:rsidRPr="00FE2E14">
              <w:rPr>
                <w:rFonts w:ascii="Calibri" w:eastAsia="Times New Roman" w:hAnsi="Calibri" w:cs="Times New Roman"/>
                <w:b/>
                <w:bCs/>
                <w:color w:val="000000"/>
                <w:sz w:val="18"/>
                <w:szCs w:val="18"/>
                <w:lang w:eastAsia="es-MX"/>
              </w:rPr>
              <w:t>II. Gasto Etiquetado (II=A+B+C+D+E+F+G+H+I)</w:t>
            </w:r>
          </w:p>
        </w:tc>
        <w:tc>
          <w:tcPr>
            <w:tcW w:w="1701" w:type="dxa"/>
            <w:tcBorders>
              <w:top w:val="nil"/>
              <w:left w:val="nil"/>
              <w:bottom w:val="nil"/>
              <w:right w:val="single" w:sz="4" w:space="0" w:color="auto"/>
            </w:tcBorders>
            <w:shd w:val="clear" w:color="000000" w:fill="FFFFFF"/>
            <w:noWrap/>
            <w:vAlign w:val="center"/>
            <w:hideMark/>
          </w:tcPr>
          <w:p w:rsidR="00FE2E14" w:rsidRPr="00FE2E14" w:rsidRDefault="00DE4A16" w:rsidP="00FE2E14">
            <w:pPr>
              <w:spacing w:after="0" w:line="240" w:lineRule="auto"/>
              <w:rPr>
                <w:rFonts w:ascii="Calibri" w:eastAsia="Times New Roman" w:hAnsi="Calibri" w:cs="Times New Roman"/>
                <w:b/>
                <w:bCs/>
                <w:color w:val="000000"/>
                <w:sz w:val="18"/>
                <w:szCs w:val="18"/>
                <w:lang w:eastAsia="es-MX"/>
              </w:rPr>
            </w:pPr>
            <w:r>
              <w:rPr>
                <w:rFonts w:ascii="Calibri" w:eastAsia="Times New Roman" w:hAnsi="Calibri" w:cs="Times New Roman"/>
                <w:b/>
                <w:bCs/>
                <w:color w:val="000000"/>
                <w:sz w:val="18"/>
                <w:szCs w:val="18"/>
                <w:lang w:eastAsia="es-MX"/>
              </w:rPr>
              <w:t xml:space="preserve">       180,908,278.11</w:t>
            </w:r>
            <w:r w:rsidR="00FE2E14" w:rsidRPr="00FE2E14">
              <w:rPr>
                <w:rFonts w:ascii="Calibri" w:eastAsia="Times New Roman" w:hAnsi="Calibri" w:cs="Times New Roman"/>
                <w:b/>
                <w:bCs/>
                <w:color w:val="000000"/>
                <w:sz w:val="18"/>
                <w:szCs w:val="18"/>
                <w:lang w:eastAsia="es-MX"/>
              </w:rPr>
              <w:t xml:space="preserve"> </w:t>
            </w:r>
          </w:p>
        </w:tc>
        <w:tc>
          <w:tcPr>
            <w:tcW w:w="1634" w:type="dxa"/>
            <w:tcBorders>
              <w:top w:val="nil"/>
              <w:left w:val="nil"/>
              <w:bottom w:val="nil"/>
              <w:right w:val="single" w:sz="4" w:space="0" w:color="auto"/>
            </w:tcBorders>
            <w:shd w:val="clear" w:color="000000" w:fill="FFFFFF"/>
            <w:noWrap/>
            <w:vAlign w:val="center"/>
            <w:hideMark/>
          </w:tcPr>
          <w:p w:rsidR="00FE2E14" w:rsidRPr="00FE2E14" w:rsidRDefault="00DE4A16" w:rsidP="00FE2E14">
            <w:pPr>
              <w:spacing w:after="0" w:line="240" w:lineRule="auto"/>
              <w:rPr>
                <w:rFonts w:ascii="Calibri" w:eastAsia="Times New Roman" w:hAnsi="Calibri" w:cs="Times New Roman"/>
                <w:b/>
                <w:bCs/>
                <w:color w:val="000000"/>
                <w:sz w:val="18"/>
                <w:szCs w:val="18"/>
                <w:lang w:eastAsia="es-MX"/>
              </w:rPr>
            </w:pPr>
            <w:r>
              <w:rPr>
                <w:rFonts w:ascii="Calibri" w:eastAsia="Times New Roman" w:hAnsi="Calibri" w:cs="Times New Roman"/>
                <w:b/>
                <w:bCs/>
                <w:color w:val="000000"/>
                <w:sz w:val="18"/>
                <w:szCs w:val="18"/>
                <w:lang w:eastAsia="es-MX"/>
              </w:rPr>
              <w:t xml:space="preserve">       172,666,970.57</w:t>
            </w:r>
            <w:r w:rsidR="00FE2E14" w:rsidRPr="00FE2E14">
              <w:rPr>
                <w:rFonts w:ascii="Calibri" w:eastAsia="Times New Roman" w:hAnsi="Calibri" w:cs="Times New Roman"/>
                <w:b/>
                <w:bCs/>
                <w:color w:val="000000"/>
                <w:sz w:val="18"/>
                <w:szCs w:val="18"/>
                <w:lang w:eastAsia="es-MX"/>
              </w:rPr>
              <w:t xml:space="preserve"> </w:t>
            </w:r>
          </w:p>
        </w:tc>
        <w:tc>
          <w:tcPr>
            <w:tcW w:w="1342" w:type="dxa"/>
            <w:tcBorders>
              <w:top w:val="nil"/>
              <w:left w:val="nil"/>
              <w:bottom w:val="nil"/>
              <w:right w:val="single" w:sz="4" w:space="0" w:color="auto"/>
            </w:tcBorders>
            <w:shd w:val="clear" w:color="000000" w:fill="FFFFFF"/>
            <w:noWrap/>
            <w:vAlign w:val="center"/>
            <w:hideMark/>
          </w:tcPr>
          <w:p w:rsidR="00FE2E14" w:rsidRPr="00FE2E14" w:rsidRDefault="00DE4A16" w:rsidP="00FE2E14">
            <w:pPr>
              <w:spacing w:after="0" w:line="240" w:lineRule="auto"/>
              <w:rPr>
                <w:rFonts w:ascii="Calibri" w:eastAsia="Times New Roman" w:hAnsi="Calibri" w:cs="Times New Roman"/>
                <w:b/>
                <w:bCs/>
                <w:color w:val="000000"/>
                <w:sz w:val="18"/>
                <w:szCs w:val="18"/>
                <w:lang w:eastAsia="es-MX"/>
              </w:rPr>
            </w:pPr>
            <w:r>
              <w:rPr>
                <w:rFonts w:ascii="Calibri" w:eastAsia="Times New Roman" w:hAnsi="Calibri" w:cs="Times New Roman"/>
                <w:b/>
                <w:bCs/>
                <w:color w:val="000000"/>
                <w:sz w:val="18"/>
                <w:szCs w:val="18"/>
                <w:lang w:eastAsia="es-MX"/>
              </w:rPr>
              <w:t xml:space="preserve">              8,241,307.54</w:t>
            </w:r>
            <w:r w:rsidR="00FE2E14" w:rsidRPr="00FE2E14">
              <w:rPr>
                <w:rFonts w:ascii="Calibri" w:eastAsia="Times New Roman" w:hAnsi="Calibri" w:cs="Times New Roman"/>
                <w:b/>
                <w:bCs/>
                <w:color w:val="000000"/>
                <w:sz w:val="18"/>
                <w:szCs w:val="18"/>
                <w:lang w:eastAsia="es-MX"/>
              </w:rPr>
              <w:t xml:space="preserve"> </w:t>
            </w:r>
          </w:p>
        </w:tc>
      </w:tr>
      <w:tr w:rsidR="00FE2E14" w:rsidRPr="00FE2E14" w:rsidTr="00FE2E14">
        <w:trPr>
          <w:trHeight w:val="274"/>
        </w:trPr>
        <w:tc>
          <w:tcPr>
            <w:tcW w:w="4957" w:type="dxa"/>
            <w:tcBorders>
              <w:top w:val="nil"/>
              <w:left w:val="single" w:sz="4" w:space="0" w:color="auto"/>
              <w:bottom w:val="nil"/>
              <w:right w:val="single" w:sz="4" w:space="0" w:color="auto"/>
            </w:tcBorders>
            <w:shd w:val="clear" w:color="000000" w:fill="FFFFFF"/>
            <w:noWrap/>
            <w:vAlign w:val="center"/>
            <w:hideMark/>
          </w:tcPr>
          <w:p w:rsidR="00FE2E14" w:rsidRPr="00FE2E14" w:rsidRDefault="00FE2E14" w:rsidP="00FE2E14">
            <w:pPr>
              <w:spacing w:after="0" w:line="240" w:lineRule="auto"/>
              <w:ind w:firstLineChars="600" w:firstLine="1080"/>
              <w:rPr>
                <w:rFonts w:ascii="Calibri" w:eastAsia="Times New Roman" w:hAnsi="Calibri" w:cs="Times New Roman"/>
                <w:color w:val="000000"/>
                <w:sz w:val="18"/>
                <w:szCs w:val="18"/>
                <w:lang w:eastAsia="es-MX"/>
              </w:rPr>
            </w:pPr>
            <w:r w:rsidRPr="00FE2E14">
              <w:rPr>
                <w:rFonts w:ascii="Calibri" w:eastAsia="Times New Roman" w:hAnsi="Calibri" w:cs="Times New Roman"/>
                <w:color w:val="000000"/>
                <w:sz w:val="18"/>
                <w:szCs w:val="18"/>
                <w:lang w:eastAsia="es-MX"/>
              </w:rPr>
              <w:t>A. Servicios Personales (A=a1+a2+a3+a4+a5+a6+a7)</w:t>
            </w:r>
          </w:p>
        </w:tc>
        <w:tc>
          <w:tcPr>
            <w:tcW w:w="1701" w:type="dxa"/>
            <w:tcBorders>
              <w:top w:val="nil"/>
              <w:left w:val="nil"/>
              <w:bottom w:val="nil"/>
              <w:right w:val="single" w:sz="4" w:space="0" w:color="auto"/>
            </w:tcBorders>
            <w:shd w:val="clear" w:color="000000" w:fill="FFFFFF"/>
            <w:noWrap/>
            <w:vAlign w:val="center"/>
            <w:hideMark/>
          </w:tcPr>
          <w:p w:rsidR="00FE2E14" w:rsidRPr="00FE2E14" w:rsidRDefault="00021E52" w:rsidP="00FE2E14">
            <w:pPr>
              <w:spacing w:after="0" w:line="240" w:lineRule="auto"/>
              <w:rPr>
                <w:rFonts w:ascii="Calibri" w:eastAsia="Times New Roman" w:hAnsi="Calibri" w:cs="Times New Roman"/>
                <w:color w:val="000000"/>
                <w:sz w:val="18"/>
                <w:szCs w:val="18"/>
                <w:lang w:eastAsia="es-MX"/>
              </w:rPr>
            </w:pPr>
            <w:r>
              <w:rPr>
                <w:rFonts w:ascii="Calibri" w:eastAsia="Times New Roman" w:hAnsi="Calibri" w:cs="Times New Roman"/>
                <w:color w:val="000000"/>
                <w:sz w:val="18"/>
                <w:szCs w:val="18"/>
                <w:lang w:eastAsia="es-MX"/>
              </w:rPr>
              <w:t xml:space="preserve">         31,710,826.07</w:t>
            </w:r>
            <w:r w:rsidR="00FE2E14" w:rsidRPr="00FE2E14">
              <w:rPr>
                <w:rFonts w:ascii="Calibri" w:eastAsia="Times New Roman" w:hAnsi="Calibri" w:cs="Times New Roman"/>
                <w:color w:val="000000"/>
                <w:sz w:val="18"/>
                <w:szCs w:val="18"/>
                <w:lang w:eastAsia="es-MX"/>
              </w:rPr>
              <w:t xml:space="preserve"> </w:t>
            </w:r>
          </w:p>
        </w:tc>
        <w:tc>
          <w:tcPr>
            <w:tcW w:w="1634" w:type="dxa"/>
            <w:tcBorders>
              <w:top w:val="nil"/>
              <w:left w:val="nil"/>
              <w:bottom w:val="nil"/>
              <w:right w:val="single" w:sz="4" w:space="0" w:color="auto"/>
            </w:tcBorders>
            <w:shd w:val="clear" w:color="000000" w:fill="FFFFFF"/>
            <w:noWrap/>
            <w:vAlign w:val="center"/>
            <w:hideMark/>
          </w:tcPr>
          <w:p w:rsidR="00FE2E14" w:rsidRPr="00FE2E14" w:rsidRDefault="00021E52" w:rsidP="00FE2E14">
            <w:pPr>
              <w:spacing w:after="0" w:line="240" w:lineRule="auto"/>
              <w:rPr>
                <w:rFonts w:ascii="Calibri" w:eastAsia="Times New Roman" w:hAnsi="Calibri" w:cs="Times New Roman"/>
                <w:color w:val="000000"/>
                <w:sz w:val="18"/>
                <w:szCs w:val="18"/>
                <w:lang w:eastAsia="es-MX"/>
              </w:rPr>
            </w:pPr>
            <w:r>
              <w:rPr>
                <w:rFonts w:ascii="Calibri" w:eastAsia="Times New Roman" w:hAnsi="Calibri" w:cs="Times New Roman"/>
                <w:color w:val="000000"/>
                <w:sz w:val="18"/>
                <w:szCs w:val="18"/>
                <w:lang w:eastAsia="es-MX"/>
              </w:rPr>
              <w:t xml:space="preserve">         31,710,826.07</w:t>
            </w:r>
            <w:r w:rsidR="00FE2E14" w:rsidRPr="00FE2E14">
              <w:rPr>
                <w:rFonts w:ascii="Calibri" w:eastAsia="Times New Roman" w:hAnsi="Calibri" w:cs="Times New Roman"/>
                <w:color w:val="000000"/>
                <w:sz w:val="18"/>
                <w:szCs w:val="18"/>
                <w:lang w:eastAsia="es-MX"/>
              </w:rPr>
              <w:t xml:space="preserve"> </w:t>
            </w:r>
          </w:p>
        </w:tc>
        <w:tc>
          <w:tcPr>
            <w:tcW w:w="1342" w:type="dxa"/>
            <w:tcBorders>
              <w:top w:val="nil"/>
              <w:left w:val="nil"/>
              <w:bottom w:val="nil"/>
              <w:right w:val="single" w:sz="4" w:space="0" w:color="auto"/>
            </w:tcBorders>
            <w:shd w:val="clear" w:color="000000" w:fill="FFFFFF"/>
            <w:noWrap/>
            <w:vAlign w:val="center"/>
            <w:hideMark/>
          </w:tcPr>
          <w:p w:rsidR="00FE2E14" w:rsidRPr="00FE2E14" w:rsidRDefault="00FE2E14" w:rsidP="00FE2E14">
            <w:pPr>
              <w:spacing w:after="0" w:line="240" w:lineRule="auto"/>
              <w:rPr>
                <w:rFonts w:ascii="Calibri" w:eastAsia="Times New Roman" w:hAnsi="Calibri" w:cs="Times New Roman"/>
                <w:b/>
                <w:bCs/>
                <w:color w:val="000000"/>
                <w:sz w:val="18"/>
                <w:szCs w:val="18"/>
                <w:lang w:eastAsia="es-MX"/>
              </w:rPr>
            </w:pPr>
            <w:r w:rsidRPr="00FE2E14">
              <w:rPr>
                <w:rFonts w:ascii="Calibri" w:eastAsia="Times New Roman" w:hAnsi="Calibri" w:cs="Times New Roman"/>
                <w:b/>
                <w:bCs/>
                <w:color w:val="000000"/>
                <w:sz w:val="18"/>
                <w:szCs w:val="18"/>
                <w:lang w:eastAsia="es-MX"/>
              </w:rPr>
              <w:t xml:space="preserve">                            -   </w:t>
            </w:r>
          </w:p>
        </w:tc>
      </w:tr>
      <w:tr w:rsidR="00FE2E14" w:rsidRPr="00FE2E14" w:rsidTr="00FE2E14">
        <w:trPr>
          <w:trHeight w:val="274"/>
        </w:trPr>
        <w:tc>
          <w:tcPr>
            <w:tcW w:w="4957" w:type="dxa"/>
            <w:tcBorders>
              <w:top w:val="nil"/>
              <w:left w:val="single" w:sz="4" w:space="0" w:color="auto"/>
              <w:bottom w:val="nil"/>
              <w:right w:val="single" w:sz="4" w:space="0" w:color="auto"/>
            </w:tcBorders>
            <w:shd w:val="clear" w:color="000000" w:fill="FFFFFF"/>
            <w:noWrap/>
            <w:vAlign w:val="center"/>
            <w:hideMark/>
          </w:tcPr>
          <w:p w:rsidR="00FE2E14" w:rsidRPr="00FE2E14" w:rsidRDefault="00FE2E14" w:rsidP="00FE2E14">
            <w:pPr>
              <w:spacing w:after="0" w:line="240" w:lineRule="auto"/>
              <w:ind w:firstLineChars="600" w:firstLine="1080"/>
              <w:rPr>
                <w:rFonts w:ascii="Calibri" w:eastAsia="Times New Roman" w:hAnsi="Calibri" w:cs="Times New Roman"/>
                <w:color w:val="000000"/>
                <w:sz w:val="18"/>
                <w:szCs w:val="18"/>
                <w:lang w:eastAsia="es-MX"/>
              </w:rPr>
            </w:pPr>
            <w:r w:rsidRPr="00FE2E14">
              <w:rPr>
                <w:rFonts w:ascii="Calibri" w:eastAsia="Times New Roman" w:hAnsi="Calibri" w:cs="Times New Roman"/>
                <w:color w:val="000000"/>
                <w:sz w:val="18"/>
                <w:szCs w:val="18"/>
                <w:lang w:eastAsia="es-MX"/>
              </w:rPr>
              <w:t>B. Materiales y Suministros (B=b1+b2+b3+b4+b5+b6+b7+b8+b9)</w:t>
            </w:r>
          </w:p>
        </w:tc>
        <w:tc>
          <w:tcPr>
            <w:tcW w:w="1701" w:type="dxa"/>
            <w:tcBorders>
              <w:top w:val="nil"/>
              <w:left w:val="nil"/>
              <w:bottom w:val="nil"/>
              <w:right w:val="single" w:sz="4" w:space="0" w:color="auto"/>
            </w:tcBorders>
            <w:shd w:val="clear" w:color="000000" w:fill="FFFFFF"/>
            <w:noWrap/>
            <w:vAlign w:val="center"/>
            <w:hideMark/>
          </w:tcPr>
          <w:p w:rsidR="00FE2E14" w:rsidRPr="00FE2E14" w:rsidRDefault="00021E52" w:rsidP="00FE2E14">
            <w:pPr>
              <w:spacing w:after="0" w:line="240" w:lineRule="auto"/>
              <w:rPr>
                <w:rFonts w:ascii="Calibri" w:eastAsia="Times New Roman" w:hAnsi="Calibri" w:cs="Times New Roman"/>
                <w:color w:val="000000"/>
                <w:sz w:val="18"/>
                <w:szCs w:val="18"/>
                <w:lang w:eastAsia="es-MX"/>
              </w:rPr>
            </w:pPr>
            <w:r>
              <w:rPr>
                <w:rFonts w:ascii="Calibri" w:eastAsia="Times New Roman" w:hAnsi="Calibri" w:cs="Times New Roman"/>
                <w:color w:val="000000"/>
                <w:sz w:val="18"/>
                <w:szCs w:val="18"/>
                <w:lang w:eastAsia="es-MX"/>
              </w:rPr>
              <w:t xml:space="preserve">               388,112.24</w:t>
            </w:r>
            <w:r w:rsidR="00FE2E14" w:rsidRPr="00FE2E14">
              <w:rPr>
                <w:rFonts w:ascii="Calibri" w:eastAsia="Times New Roman" w:hAnsi="Calibri" w:cs="Times New Roman"/>
                <w:color w:val="000000"/>
                <w:sz w:val="18"/>
                <w:szCs w:val="18"/>
                <w:lang w:eastAsia="es-MX"/>
              </w:rPr>
              <w:t xml:space="preserve"> </w:t>
            </w:r>
          </w:p>
        </w:tc>
        <w:tc>
          <w:tcPr>
            <w:tcW w:w="1634" w:type="dxa"/>
            <w:tcBorders>
              <w:top w:val="nil"/>
              <w:left w:val="nil"/>
              <w:bottom w:val="nil"/>
              <w:right w:val="single" w:sz="4" w:space="0" w:color="auto"/>
            </w:tcBorders>
            <w:shd w:val="clear" w:color="000000" w:fill="FFFFFF"/>
            <w:noWrap/>
            <w:vAlign w:val="center"/>
            <w:hideMark/>
          </w:tcPr>
          <w:p w:rsidR="00FE2E14" w:rsidRPr="00FE2E14" w:rsidRDefault="00021E52" w:rsidP="00FE2E14">
            <w:pPr>
              <w:spacing w:after="0" w:line="240" w:lineRule="auto"/>
              <w:rPr>
                <w:rFonts w:ascii="Calibri" w:eastAsia="Times New Roman" w:hAnsi="Calibri" w:cs="Times New Roman"/>
                <w:color w:val="000000"/>
                <w:sz w:val="18"/>
                <w:szCs w:val="18"/>
                <w:lang w:eastAsia="es-MX"/>
              </w:rPr>
            </w:pPr>
            <w:r>
              <w:rPr>
                <w:rFonts w:ascii="Calibri" w:eastAsia="Times New Roman" w:hAnsi="Calibri" w:cs="Times New Roman"/>
                <w:color w:val="000000"/>
                <w:sz w:val="18"/>
                <w:szCs w:val="18"/>
                <w:lang w:eastAsia="es-MX"/>
              </w:rPr>
              <w:t xml:space="preserve">              388,112.24</w:t>
            </w:r>
            <w:r w:rsidR="00FE2E14" w:rsidRPr="00FE2E14">
              <w:rPr>
                <w:rFonts w:ascii="Calibri" w:eastAsia="Times New Roman" w:hAnsi="Calibri" w:cs="Times New Roman"/>
                <w:color w:val="000000"/>
                <w:sz w:val="18"/>
                <w:szCs w:val="18"/>
                <w:lang w:eastAsia="es-MX"/>
              </w:rPr>
              <w:t xml:space="preserve"> </w:t>
            </w:r>
          </w:p>
        </w:tc>
        <w:tc>
          <w:tcPr>
            <w:tcW w:w="1342" w:type="dxa"/>
            <w:tcBorders>
              <w:top w:val="nil"/>
              <w:left w:val="nil"/>
              <w:bottom w:val="nil"/>
              <w:right w:val="single" w:sz="4" w:space="0" w:color="auto"/>
            </w:tcBorders>
            <w:shd w:val="clear" w:color="000000" w:fill="FFFFFF"/>
            <w:noWrap/>
            <w:vAlign w:val="center"/>
            <w:hideMark/>
          </w:tcPr>
          <w:p w:rsidR="00FE2E14" w:rsidRPr="00FE2E14" w:rsidRDefault="00FE2E14" w:rsidP="00FE2E14">
            <w:pPr>
              <w:spacing w:after="0" w:line="240" w:lineRule="auto"/>
              <w:rPr>
                <w:rFonts w:ascii="Calibri" w:eastAsia="Times New Roman" w:hAnsi="Calibri" w:cs="Times New Roman"/>
                <w:b/>
                <w:bCs/>
                <w:color w:val="000000"/>
                <w:sz w:val="18"/>
                <w:szCs w:val="18"/>
                <w:lang w:eastAsia="es-MX"/>
              </w:rPr>
            </w:pPr>
            <w:r w:rsidRPr="00FE2E14">
              <w:rPr>
                <w:rFonts w:ascii="Calibri" w:eastAsia="Times New Roman" w:hAnsi="Calibri" w:cs="Times New Roman"/>
                <w:b/>
                <w:bCs/>
                <w:color w:val="000000"/>
                <w:sz w:val="18"/>
                <w:szCs w:val="18"/>
                <w:lang w:eastAsia="es-MX"/>
              </w:rPr>
              <w:t xml:space="preserve">                            -   </w:t>
            </w:r>
          </w:p>
        </w:tc>
      </w:tr>
      <w:tr w:rsidR="00FE2E14" w:rsidRPr="00FE2E14" w:rsidTr="00FE2E14">
        <w:trPr>
          <w:trHeight w:val="274"/>
        </w:trPr>
        <w:tc>
          <w:tcPr>
            <w:tcW w:w="4957" w:type="dxa"/>
            <w:tcBorders>
              <w:top w:val="nil"/>
              <w:left w:val="single" w:sz="4" w:space="0" w:color="auto"/>
              <w:bottom w:val="nil"/>
              <w:right w:val="single" w:sz="4" w:space="0" w:color="auto"/>
            </w:tcBorders>
            <w:shd w:val="clear" w:color="000000" w:fill="FFFFFF"/>
            <w:noWrap/>
            <w:vAlign w:val="center"/>
            <w:hideMark/>
          </w:tcPr>
          <w:p w:rsidR="00FE2E14" w:rsidRPr="00FE2E14" w:rsidRDefault="00FE2E14" w:rsidP="00FE2E14">
            <w:pPr>
              <w:spacing w:after="0" w:line="240" w:lineRule="auto"/>
              <w:ind w:firstLineChars="600" w:firstLine="1080"/>
              <w:rPr>
                <w:rFonts w:ascii="Calibri" w:eastAsia="Times New Roman" w:hAnsi="Calibri" w:cs="Times New Roman"/>
                <w:color w:val="000000"/>
                <w:sz w:val="18"/>
                <w:szCs w:val="18"/>
                <w:lang w:eastAsia="es-MX"/>
              </w:rPr>
            </w:pPr>
            <w:r w:rsidRPr="00FE2E14">
              <w:rPr>
                <w:rFonts w:ascii="Calibri" w:eastAsia="Times New Roman" w:hAnsi="Calibri" w:cs="Times New Roman"/>
                <w:color w:val="000000"/>
                <w:sz w:val="18"/>
                <w:szCs w:val="18"/>
                <w:lang w:eastAsia="es-MX"/>
              </w:rPr>
              <w:t>C. Servicios Generales (C=c1+c2+c3+c4+c5+c6+c7+c8+c9)</w:t>
            </w:r>
          </w:p>
        </w:tc>
        <w:tc>
          <w:tcPr>
            <w:tcW w:w="1701" w:type="dxa"/>
            <w:tcBorders>
              <w:top w:val="nil"/>
              <w:left w:val="nil"/>
              <w:bottom w:val="nil"/>
              <w:right w:val="single" w:sz="4" w:space="0" w:color="auto"/>
            </w:tcBorders>
            <w:shd w:val="clear" w:color="000000" w:fill="FFFFFF"/>
            <w:noWrap/>
            <w:vAlign w:val="center"/>
            <w:hideMark/>
          </w:tcPr>
          <w:p w:rsidR="00FE2E14" w:rsidRPr="00FE2E14" w:rsidRDefault="00021E52" w:rsidP="00021E52">
            <w:pPr>
              <w:spacing w:after="0" w:line="240" w:lineRule="auto"/>
              <w:rPr>
                <w:rFonts w:ascii="Calibri" w:eastAsia="Times New Roman" w:hAnsi="Calibri" w:cs="Times New Roman"/>
                <w:color w:val="000000"/>
                <w:sz w:val="18"/>
                <w:szCs w:val="18"/>
                <w:lang w:eastAsia="es-MX"/>
              </w:rPr>
            </w:pPr>
            <w:r>
              <w:rPr>
                <w:rFonts w:ascii="Calibri" w:eastAsia="Times New Roman" w:hAnsi="Calibri" w:cs="Times New Roman"/>
                <w:color w:val="000000"/>
                <w:sz w:val="18"/>
                <w:szCs w:val="18"/>
                <w:lang w:eastAsia="es-MX"/>
              </w:rPr>
              <w:t xml:space="preserve">         10,424,945.29</w:t>
            </w:r>
            <w:r w:rsidR="00FE2E14" w:rsidRPr="00FE2E14">
              <w:rPr>
                <w:rFonts w:ascii="Calibri" w:eastAsia="Times New Roman" w:hAnsi="Calibri" w:cs="Times New Roman"/>
                <w:color w:val="000000"/>
                <w:sz w:val="18"/>
                <w:szCs w:val="18"/>
                <w:lang w:eastAsia="es-MX"/>
              </w:rPr>
              <w:t xml:space="preserve"> </w:t>
            </w:r>
          </w:p>
        </w:tc>
        <w:tc>
          <w:tcPr>
            <w:tcW w:w="1634" w:type="dxa"/>
            <w:tcBorders>
              <w:top w:val="nil"/>
              <w:left w:val="nil"/>
              <w:bottom w:val="nil"/>
              <w:right w:val="single" w:sz="4" w:space="0" w:color="auto"/>
            </w:tcBorders>
            <w:shd w:val="clear" w:color="000000" w:fill="FFFFFF"/>
            <w:noWrap/>
            <w:vAlign w:val="center"/>
            <w:hideMark/>
          </w:tcPr>
          <w:p w:rsidR="00FE2E14" w:rsidRPr="00FE2E14" w:rsidRDefault="00FE2E14" w:rsidP="00FE2E14">
            <w:pPr>
              <w:spacing w:after="0" w:line="240" w:lineRule="auto"/>
              <w:rPr>
                <w:rFonts w:ascii="Calibri" w:eastAsia="Times New Roman" w:hAnsi="Calibri" w:cs="Times New Roman"/>
                <w:color w:val="000000"/>
                <w:sz w:val="18"/>
                <w:szCs w:val="18"/>
                <w:lang w:eastAsia="es-MX"/>
              </w:rPr>
            </w:pPr>
            <w:r w:rsidRPr="00FE2E14">
              <w:rPr>
                <w:rFonts w:ascii="Calibri" w:eastAsia="Times New Roman" w:hAnsi="Calibri" w:cs="Times New Roman"/>
                <w:color w:val="000000"/>
                <w:sz w:val="18"/>
                <w:szCs w:val="18"/>
                <w:lang w:eastAsia="es-MX"/>
              </w:rPr>
              <w:t xml:space="preserve"> </w:t>
            </w:r>
            <w:r w:rsidR="00021E52">
              <w:rPr>
                <w:rFonts w:ascii="Calibri" w:eastAsia="Times New Roman" w:hAnsi="Calibri" w:cs="Times New Roman"/>
                <w:color w:val="000000"/>
                <w:sz w:val="18"/>
                <w:szCs w:val="18"/>
                <w:lang w:eastAsia="es-MX"/>
              </w:rPr>
              <w:t xml:space="preserve">        10,115,386.05</w:t>
            </w:r>
            <w:r w:rsidRPr="00FE2E14">
              <w:rPr>
                <w:rFonts w:ascii="Calibri" w:eastAsia="Times New Roman" w:hAnsi="Calibri" w:cs="Times New Roman"/>
                <w:color w:val="000000"/>
                <w:sz w:val="18"/>
                <w:szCs w:val="18"/>
                <w:lang w:eastAsia="es-MX"/>
              </w:rPr>
              <w:t xml:space="preserve"> </w:t>
            </w:r>
          </w:p>
        </w:tc>
        <w:tc>
          <w:tcPr>
            <w:tcW w:w="1342" w:type="dxa"/>
            <w:tcBorders>
              <w:top w:val="nil"/>
              <w:left w:val="nil"/>
              <w:bottom w:val="nil"/>
              <w:right w:val="single" w:sz="4" w:space="0" w:color="auto"/>
            </w:tcBorders>
            <w:shd w:val="clear" w:color="000000" w:fill="FFFFFF"/>
            <w:noWrap/>
            <w:vAlign w:val="center"/>
            <w:hideMark/>
          </w:tcPr>
          <w:p w:rsidR="00FE2E14" w:rsidRPr="00FE2E14" w:rsidRDefault="00021E52" w:rsidP="00FE2E14">
            <w:pPr>
              <w:spacing w:after="0" w:line="240" w:lineRule="auto"/>
              <w:rPr>
                <w:rFonts w:ascii="Calibri" w:eastAsia="Times New Roman" w:hAnsi="Calibri" w:cs="Times New Roman"/>
                <w:b/>
                <w:bCs/>
                <w:color w:val="000000"/>
                <w:sz w:val="18"/>
                <w:szCs w:val="18"/>
                <w:lang w:eastAsia="es-MX"/>
              </w:rPr>
            </w:pPr>
            <w:r>
              <w:rPr>
                <w:rFonts w:ascii="Calibri" w:eastAsia="Times New Roman" w:hAnsi="Calibri" w:cs="Times New Roman"/>
                <w:b/>
                <w:bCs/>
                <w:color w:val="000000"/>
                <w:sz w:val="18"/>
                <w:szCs w:val="18"/>
                <w:lang w:eastAsia="es-MX"/>
              </w:rPr>
              <w:t xml:space="preserve">                       309,559.24</w:t>
            </w:r>
          </w:p>
        </w:tc>
      </w:tr>
      <w:tr w:rsidR="00FE2E14" w:rsidRPr="00FE2E14" w:rsidTr="00FE2E14">
        <w:trPr>
          <w:trHeight w:val="274"/>
        </w:trPr>
        <w:tc>
          <w:tcPr>
            <w:tcW w:w="4957" w:type="dxa"/>
            <w:tcBorders>
              <w:top w:val="nil"/>
              <w:left w:val="single" w:sz="4" w:space="0" w:color="auto"/>
              <w:bottom w:val="nil"/>
              <w:right w:val="single" w:sz="4" w:space="0" w:color="auto"/>
            </w:tcBorders>
            <w:shd w:val="clear" w:color="000000" w:fill="FFFFFF"/>
            <w:noWrap/>
            <w:vAlign w:val="center"/>
            <w:hideMark/>
          </w:tcPr>
          <w:p w:rsidR="00FE2E14" w:rsidRPr="00FE2E14" w:rsidRDefault="00FE2E14" w:rsidP="00FE2E14">
            <w:pPr>
              <w:spacing w:after="0" w:line="240" w:lineRule="auto"/>
              <w:ind w:firstLineChars="600" w:firstLine="1080"/>
              <w:rPr>
                <w:rFonts w:ascii="Calibri" w:eastAsia="Times New Roman" w:hAnsi="Calibri" w:cs="Times New Roman"/>
                <w:color w:val="000000"/>
                <w:sz w:val="18"/>
                <w:szCs w:val="18"/>
                <w:lang w:eastAsia="es-MX"/>
              </w:rPr>
            </w:pPr>
            <w:r w:rsidRPr="00FE2E14">
              <w:rPr>
                <w:rFonts w:ascii="Calibri" w:eastAsia="Times New Roman" w:hAnsi="Calibri" w:cs="Times New Roman"/>
                <w:color w:val="000000"/>
                <w:sz w:val="18"/>
                <w:szCs w:val="18"/>
                <w:lang w:eastAsia="es-MX"/>
              </w:rPr>
              <w:t>D. Transferencias, Asignaciones, Subsidios y Otras Ayudas (D=d1+d2+d3+d4+d5+d6+d7+d8+d9)</w:t>
            </w:r>
          </w:p>
        </w:tc>
        <w:tc>
          <w:tcPr>
            <w:tcW w:w="1701" w:type="dxa"/>
            <w:tcBorders>
              <w:top w:val="nil"/>
              <w:left w:val="nil"/>
              <w:bottom w:val="nil"/>
              <w:right w:val="single" w:sz="4" w:space="0" w:color="auto"/>
            </w:tcBorders>
            <w:shd w:val="clear" w:color="000000" w:fill="FFFFFF"/>
            <w:noWrap/>
            <w:vAlign w:val="center"/>
            <w:hideMark/>
          </w:tcPr>
          <w:p w:rsidR="00FE2E14" w:rsidRPr="00FE2E14" w:rsidRDefault="00021E52" w:rsidP="00FE2E14">
            <w:pPr>
              <w:spacing w:after="0" w:line="240" w:lineRule="auto"/>
              <w:rPr>
                <w:rFonts w:ascii="Calibri" w:eastAsia="Times New Roman" w:hAnsi="Calibri" w:cs="Times New Roman"/>
                <w:color w:val="000000"/>
                <w:sz w:val="18"/>
                <w:szCs w:val="18"/>
                <w:lang w:eastAsia="es-MX"/>
              </w:rPr>
            </w:pPr>
            <w:r>
              <w:rPr>
                <w:rFonts w:ascii="Calibri" w:eastAsia="Times New Roman" w:hAnsi="Calibri" w:cs="Times New Roman"/>
                <w:color w:val="000000"/>
                <w:sz w:val="18"/>
                <w:szCs w:val="18"/>
                <w:lang w:eastAsia="es-MX"/>
              </w:rPr>
              <w:t xml:space="preserve">           6,911,927.20</w:t>
            </w:r>
            <w:r w:rsidR="00FE2E14" w:rsidRPr="00FE2E14">
              <w:rPr>
                <w:rFonts w:ascii="Calibri" w:eastAsia="Times New Roman" w:hAnsi="Calibri" w:cs="Times New Roman"/>
                <w:color w:val="000000"/>
                <w:sz w:val="18"/>
                <w:szCs w:val="18"/>
                <w:lang w:eastAsia="es-MX"/>
              </w:rPr>
              <w:t xml:space="preserve"> </w:t>
            </w:r>
          </w:p>
        </w:tc>
        <w:tc>
          <w:tcPr>
            <w:tcW w:w="1634" w:type="dxa"/>
            <w:tcBorders>
              <w:top w:val="nil"/>
              <w:left w:val="nil"/>
              <w:bottom w:val="nil"/>
              <w:right w:val="single" w:sz="4" w:space="0" w:color="auto"/>
            </w:tcBorders>
            <w:shd w:val="clear" w:color="000000" w:fill="FFFFFF"/>
            <w:noWrap/>
            <w:vAlign w:val="center"/>
            <w:hideMark/>
          </w:tcPr>
          <w:p w:rsidR="00FE2E14" w:rsidRPr="00FE2E14" w:rsidRDefault="00021E52" w:rsidP="00FE2E14">
            <w:pPr>
              <w:spacing w:after="0" w:line="240" w:lineRule="auto"/>
              <w:rPr>
                <w:rFonts w:ascii="Calibri" w:eastAsia="Times New Roman" w:hAnsi="Calibri" w:cs="Times New Roman"/>
                <w:color w:val="000000"/>
                <w:sz w:val="18"/>
                <w:szCs w:val="18"/>
                <w:lang w:eastAsia="es-MX"/>
              </w:rPr>
            </w:pPr>
            <w:r>
              <w:rPr>
                <w:rFonts w:ascii="Calibri" w:eastAsia="Times New Roman" w:hAnsi="Calibri" w:cs="Times New Roman"/>
                <w:color w:val="000000"/>
                <w:sz w:val="18"/>
                <w:szCs w:val="18"/>
                <w:lang w:eastAsia="es-MX"/>
              </w:rPr>
              <w:t xml:space="preserve">           6,911,671.81</w:t>
            </w:r>
            <w:r w:rsidR="00FE2E14" w:rsidRPr="00FE2E14">
              <w:rPr>
                <w:rFonts w:ascii="Calibri" w:eastAsia="Times New Roman" w:hAnsi="Calibri" w:cs="Times New Roman"/>
                <w:color w:val="000000"/>
                <w:sz w:val="18"/>
                <w:szCs w:val="18"/>
                <w:lang w:eastAsia="es-MX"/>
              </w:rPr>
              <w:t xml:space="preserve"> </w:t>
            </w:r>
          </w:p>
        </w:tc>
        <w:tc>
          <w:tcPr>
            <w:tcW w:w="1342" w:type="dxa"/>
            <w:tcBorders>
              <w:top w:val="nil"/>
              <w:left w:val="nil"/>
              <w:bottom w:val="nil"/>
              <w:right w:val="single" w:sz="4" w:space="0" w:color="auto"/>
            </w:tcBorders>
            <w:shd w:val="clear" w:color="000000" w:fill="FFFFFF"/>
            <w:noWrap/>
            <w:vAlign w:val="center"/>
            <w:hideMark/>
          </w:tcPr>
          <w:p w:rsidR="00FE2E14" w:rsidRPr="00FE2E14" w:rsidRDefault="00021E52" w:rsidP="00FE2E14">
            <w:pPr>
              <w:spacing w:after="0" w:line="240" w:lineRule="auto"/>
              <w:rPr>
                <w:rFonts w:ascii="Calibri" w:eastAsia="Times New Roman" w:hAnsi="Calibri" w:cs="Times New Roman"/>
                <w:b/>
                <w:bCs/>
                <w:color w:val="000000"/>
                <w:sz w:val="18"/>
                <w:szCs w:val="18"/>
                <w:lang w:eastAsia="es-MX"/>
              </w:rPr>
            </w:pPr>
            <w:r>
              <w:rPr>
                <w:rFonts w:ascii="Calibri" w:eastAsia="Times New Roman" w:hAnsi="Calibri" w:cs="Times New Roman"/>
                <w:b/>
                <w:bCs/>
                <w:color w:val="000000"/>
                <w:sz w:val="18"/>
                <w:szCs w:val="18"/>
                <w:lang w:eastAsia="es-MX"/>
              </w:rPr>
              <w:t xml:space="preserve">                  255.39</w:t>
            </w:r>
            <w:r w:rsidR="00FE2E14" w:rsidRPr="00FE2E14">
              <w:rPr>
                <w:rFonts w:ascii="Calibri" w:eastAsia="Times New Roman" w:hAnsi="Calibri" w:cs="Times New Roman"/>
                <w:b/>
                <w:bCs/>
                <w:color w:val="000000"/>
                <w:sz w:val="18"/>
                <w:szCs w:val="18"/>
                <w:lang w:eastAsia="es-MX"/>
              </w:rPr>
              <w:t xml:space="preserve"> </w:t>
            </w:r>
          </w:p>
        </w:tc>
      </w:tr>
      <w:tr w:rsidR="00FE2E14" w:rsidRPr="00FE2E14" w:rsidTr="00FE2E14">
        <w:trPr>
          <w:trHeight w:val="274"/>
        </w:trPr>
        <w:tc>
          <w:tcPr>
            <w:tcW w:w="4957" w:type="dxa"/>
            <w:tcBorders>
              <w:top w:val="nil"/>
              <w:left w:val="single" w:sz="4" w:space="0" w:color="auto"/>
              <w:bottom w:val="nil"/>
              <w:right w:val="single" w:sz="4" w:space="0" w:color="auto"/>
            </w:tcBorders>
            <w:shd w:val="clear" w:color="000000" w:fill="FFFFFF"/>
            <w:noWrap/>
            <w:vAlign w:val="center"/>
            <w:hideMark/>
          </w:tcPr>
          <w:p w:rsidR="00FE2E14" w:rsidRPr="00FE2E14" w:rsidRDefault="00FE2E14" w:rsidP="00FE2E14">
            <w:pPr>
              <w:spacing w:after="0" w:line="240" w:lineRule="auto"/>
              <w:ind w:firstLineChars="600" w:firstLine="1080"/>
              <w:rPr>
                <w:rFonts w:ascii="Calibri" w:eastAsia="Times New Roman" w:hAnsi="Calibri" w:cs="Times New Roman"/>
                <w:color w:val="000000"/>
                <w:sz w:val="18"/>
                <w:szCs w:val="18"/>
                <w:lang w:eastAsia="es-MX"/>
              </w:rPr>
            </w:pPr>
            <w:r w:rsidRPr="00FE2E14">
              <w:rPr>
                <w:rFonts w:ascii="Calibri" w:eastAsia="Times New Roman" w:hAnsi="Calibri" w:cs="Times New Roman"/>
                <w:color w:val="000000"/>
                <w:sz w:val="18"/>
                <w:szCs w:val="18"/>
                <w:lang w:eastAsia="es-MX"/>
              </w:rPr>
              <w:t>E. Bienes Muebles, Inmuebles e Intangibles (E=e1+e2+e3+e4+e5+e6+e7+e8+e9)</w:t>
            </w:r>
          </w:p>
        </w:tc>
        <w:tc>
          <w:tcPr>
            <w:tcW w:w="1701" w:type="dxa"/>
            <w:tcBorders>
              <w:top w:val="nil"/>
              <w:left w:val="nil"/>
              <w:bottom w:val="nil"/>
              <w:right w:val="single" w:sz="4" w:space="0" w:color="auto"/>
            </w:tcBorders>
            <w:shd w:val="clear" w:color="000000" w:fill="FFFFFF"/>
            <w:noWrap/>
            <w:vAlign w:val="center"/>
            <w:hideMark/>
          </w:tcPr>
          <w:p w:rsidR="00FE2E14" w:rsidRPr="00FE2E14" w:rsidRDefault="00021E52" w:rsidP="00FE2E14">
            <w:pPr>
              <w:spacing w:after="0" w:line="240" w:lineRule="auto"/>
              <w:rPr>
                <w:rFonts w:ascii="Calibri" w:eastAsia="Times New Roman" w:hAnsi="Calibri" w:cs="Times New Roman"/>
                <w:color w:val="000000"/>
                <w:sz w:val="18"/>
                <w:szCs w:val="18"/>
                <w:lang w:eastAsia="es-MX"/>
              </w:rPr>
            </w:pPr>
            <w:r>
              <w:rPr>
                <w:rFonts w:ascii="Calibri" w:eastAsia="Times New Roman" w:hAnsi="Calibri" w:cs="Times New Roman"/>
                <w:color w:val="000000"/>
                <w:sz w:val="18"/>
                <w:szCs w:val="18"/>
                <w:lang w:eastAsia="es-MX"/>
              </w:rPr>
              <w:t xml:space="preserve">            1,383,367.84</w:t>
            </w:r>
            <w:r w:rsidR="00FE2E14" w:rsidRPr="00FE2E14">
              <w:rPr>
                <w:rFonts w:ascii="Calibri" w:eastAsia="Times New Roman" w:hAnsi="Calibri" w:cs="Times New Roman"/>
                <w:color w:val="000000"/>
                <w:sz w:val="18"/>
                <w:szCs w:val="18"/>
                <w:lang w:eastAsia="es-MX"/>
              </w:rPr>
              <w:t xml:space="preserve"> </w:t>
            </w:r>
          </w:p>
        </w:tc>
        <w:tc>
          <w:tcPr>
            <w:tcW w:w="1634" w:type="dxa"/>
            <w:tcBorders>
              <w:top w:val="nil"/>
              <w:left w:val="nil"/>
              <w:bottom w:val="nil"/>
              <w:right w:val="single" w:sz="4" w:space="0" w:color="auto"/>
            </w:tcBorders>
            <w:shd w:val="clear" w:color="000000" w:fill="FFFFFF"/>
            <w:noWrap/>
            <w:vAlign w:val="center"/>
            <w:hideMark/>
          </w:tcPr>
          <w:p w:rsidR="00FE2E14" w:rsidRPr="00FE2E14" w:rsidRDefault="00021E52" w:rsidP="00FE2E14">
            <w:pPr>
              <w:spacing w:after="0" w:line="240" w:lineRule="auto"/>
              <w:rPr>
                <w:rFonts w:ascii="Calibri" w:eastAsia="Times New Roman" w:hAnsi="Calibri" w:cs="Times New Roman"/>
                <w:color w:val="000000"/>
                <w:sz w:val="18"/>
                <w:szCs w:val="18"/>
                <w:lang w:eastAsia="es-MX"/>
              </w:rPr>
            </w:pPr>
            <w:r>
              <w:rPr>
                <w:rFonts w:ascii="Calibri" w:eastAsia="Times New Roman" w:hAnsi="Calibri" w:cs="Times New Roman"/>
                <w:color w:val="000000"/>
                <w:sz w:val="18"/>
                <w:szCs w:val="18"/>
                <w:lang w:eastAsia="es-MX"/>
              </w:rPr>
              <w:t xml:space="preserve">           1,128,826.02</w:t>
            </w:r>
            <w:r w:rsidR="00FE2E14" w:rsidRPr="00FE2E14">
              <w:rPr>
                <w:rFonts w:ascii="Calibri" w:eastAsia="Times New Roman" w:hAnsi="Calibri" w:cs="Times New Roman"/>
                <w:color w:val="000000"/>
                <w:sz w:val="18"/>
                <w:szCs w:val="18"/>
                <w:lang w:eastAsia="es-MX"/>
              </w:rPr>
              <w:t xml:space="preserve"> </w:t>
            </w:r>
          </w:p>
        </w:tc>
        <w:tc>
          <w:tcPr>
            <w:tcW w:w="1342" w:type="dxa"/>
            <w:tcBorders>
              <w:top w:val="nil"/>
              <w:left w:val="nil"/>
              <w:bottom w:val="nil"/>
              <w:right w:val="single" w:sz="4" w:space="0" w:color="auto"/>
            </w:tcBorders>
            <w:shd w:val="clear" w:color="000000" w:fill="FFFFFF"/>
            <w:noWrap/>
            <w:vAlign w:val="center"/>
            <w:hideMark/>
          </w:tcPr>
          <w:p w:rsidR="00FE2E14" w:rsidRPr="00FE2E14" w:rsidRDefault="00021E52" w:rsidP="00FE2E14">
            <w:pPr>
              <w:spacing w:after="0" w:line="240" w:lineRule="auto"/>
              <w:rPr>
                <w:rFonts w:ascii="Calibri" w:eastAsia="Times New Roman" w:hAnsi="Calibri" w:cs="Times New Roman"/>
                <w:b/>
                <w:bCs/>
                <w:color w:val="000000"/>
                <w:sz w:val="18"/>
                <w:szCs w:val="18"/>
                <w:lang w:eastAsia="es-MX"/>
              </w:rPr>
            </w:pPr>
            <w:r>
              <w:rPr>
                <w:rFonts w:ascii="Calibri" w:eastAsia="Times New Roman" w:hAnsi="Calibri" w:cs="Times New Roman"/>
                <w:b/>
                <w:bCs/>
                <w:color w:val="000000"/>
                <w:sz w:val="18"/>
                <w:szCs w:val="18"/>
                <w:lang w:eastAsia="es-MX"/>
              </w:rPr>
              <w:t xml:space="preserve">                  254,541.82</w:t>
            </w:r>
            <w:r w:rsidR="00FE2E14" w:rsidRPr="00FE2E14">
              <w:rPr>
                <w:rFonts w:ascii="Calibri" w:eastAsia="Times New Roman" w:hAnsi="Calibri" w:cs="Times New Roman"/>
                <w:b/>
                <w:bCs/>
                <w:color w:val="000000"/>
                <w:sz w:val="18"/>
                <w:szCs w:val="18"/>
                <w:lang w:eastAsia="es-MX"/>
              </w:rPr>
              <w:t xml:space="preserve">   </w:t>
            </w:r>
          </w:p>
        </w:tc>
      </w:tr>
      <w:tr w:rsidR="00FE2E14" w:rsidRPr="00FE2E14" w:rsidTr="00FE2E14">
        <w:trPr>
          <w:trHeight w:val="274"/>
        </w:trPr>
        <w:tc>
          <w:tcPr>
            <w:tcW w:w="4957" w:type="dxa"/>
            <w:tcBorders>
              <w:top w:val="nil"/>
              <w:left w:val="single" w:sz="4" w:space="0" w:color="auto"/>
              <w:bottom w:val="nil"/>
              <w:right w:val="single" w:sz="4" w:space="0" w:color="auto"/>
            </w:tcBorders>
            <w:shd w:val="clear" w:color="000000" w:fill="FFFFFF"/>
            <w:noWrap/>
            <w:vAlign w:val="center"/>
            <w:hideMark/>
          </w:tcPr>
          <w:p w:rsidR="00FE2E14" w:rsidRPr="00FE2E14" w:rsidRDefault="00FE2E14" w:rsidP="00FE2E14">
            <w:pPr>
              <w:spacing w:after="0" w:line="240" w:lineRule="auto"/>
              <w:ind w:firstLineChars="600" w:firstLine="1080"/>
              <w:rPr>
                <w:rFonts w:ascii="Calibri" w:eastAsia="Times New Roman" w:hAnsi="Calibri" w:cs="Times New Roman"/>
                <w:color w:val="000000"/>
                <w:sz w:val="18"/>
                <w:szCs w:val="18"/>
                <w:lang w:eastAsia="es-MX"/>
              </w:rPr>
            </w:pPr>
            <w:r w:rsidRPr="00FE2E14">
              <w:rPr>
                <w:rFonts w:ascii="Calibri" w:eastAsia="Times New Roman" w:hAnsi="Calibri" w:cs="Times New Roman"/>
                <w:color w:val="000000"/>
                <w:sz w:val="18"/>
                <w:szCs w:val="18"/>
                <w:lang w:eastAsia="es-MX"/>
              </w:rPr>
              <w:t>F. Inversión Pública (F=f1+f2+f3)</w:t>
            </w:r>
          </w:p>
        </w:tc>
        <w:tc>
          <w:tcPr>
            <w:tcW w:w="1701" w:type="dxa"/>
            <w:tcBorders>
              <w:top w:val="nil"/>
              <w:left w:val="nil"/>
              <w:bottom w:val="nil"/>
              <w:right w:val="single" w:sz="4" w:space="0" w:color="auto"/>
            </w:tcBorders>
            <w:shd w:val="clear" w:color="000000" w:fill="FFFFFF"/>
            <w:noWrap/>
            <w:vAlign w:val="center"/>
            <w:hideMark/>
          </w:tcPr>
          <w:p w:rsidR="00FE2E14" w:rsidRPr="00FE2E14" w:rsidRDefault="00021E52" w:rsidP="00FE2E14">
            <w:pPr>
              <w:spacing w:after="0" w:line="240" w:lineRule="auto"/>
              <w:rPr>
                <w:rFonts w:ascii="Calibri" w:eastAsia="Times New Roman" w:hAnsi="Calibri" w:cs="Times New Roman"/>
                <w:color w:val="000000"/>
                <w:sz w:val="18"/>
                <w:szCs w:val="18"/>
                <w:lang w:eastAsia="es-MX"/>
              </w:rPr>
            </w:pPr>
            <w:r>
              <w:rPr>
                <w:rFonts w:ascii="Calibri" w:eastAsia="Times New Roman" w:hAnsi="Calibri" w:cs="Times New Roman"/>
                <w:color w:val="000000"/>
                <w:sz w:val="18"/>
                <w:szCs w:val="18"/>
                <w:lang w:eastAsia="es-MX"/>
              </w:rPr>
              <w:t xml:space="preserve">       116,152,028.22</w:t>
            </w:r>
            <w:r w:rsidR="00FE2E14" w:rsidRPr="00FE2E14">
              <w:rPr>
                <w:rFonts w:ascii="Calibri" w:eastAsia="Times New Roman" w:hAnsi="Calibri" w:cs="Times New Roman"/>
                <w:color w:val="000000"/>
                <w:sz w:val="18"/>
                <w:szCs w:val="18"/>
                <w:lang w:eastAsia="es-MX"/>
              </w:rPr>
              <w:t xml:space="preserve"> </w:t>
            </w:r>
          </w:p>
        </w:tc>
        <w:tc>
          <w:tcPr>
            <w:tcW w:w="1634" w:type="dxa"/>
            <w:tcBorders>
              <w:top w:val="nil"/>
              <w:left w:val="nil"/>
              <w:bottom w:val="nil"/>
              <w:right w:val="single" w:sz="4" w:space="0" w:color="auto"/>
            </w:tcBorders>
            <w:shd w:val="clear" w:color="000000" w:fill="FFFFFF"/>
            <w:noWrap/>
            <w:vAlign w:val="center"/>
            <w:hideMark/>
          </w:tcPr>
          <w:p w:rsidR="00FE2E14" w:rsidRPr="00FE2E14" w:rsidRDefault="00021E52" w:rsidP="00FE2E14">
            <w:pPr>
              <w:spacing w:after="0" w:line="240" w:lineRule="auto"/>
              <w:rPr>
                <w:rFonts w:ascii="Calibri" w:eastAsia="Times New Roman" w:hAnsi="Calibri" w:cs="Times New Roman"/>
                <w:color w:val="000000"/>
                <w:sz w:val="18"/>
                <w:szCs w:val="18"/>
                <w:lang w:eastAsia="es-MX"/>
              </w:rPr>
            </w:pPr>
            <w:r>
              <w:rPr>
                <w:rFonts w:ascii="Calibri" w:eastAsia="Times New Roman" w:hAnsi="Calibri" w:cs="Times New Roman"/>
                <w:color w:val="000000"/>
                <w:sz w:val="18"/>
                <w:szCs w:val="18"/>
                <w:lang w:eastAsia="es-MX"/>
              </w:rPr>
              <w:t xml:space="preserve">       108,475,077.13</w:t>
            </w:r>
            <w:r w:rsidR="00FE2E14" w:rsidRPr="00FE2E14">
              <w:rPr>
                <w:rFonts w:ascii="Calibri" w:eastAsia="Times New Roman" w:hAnsi="Calibri" w:cs="Times New Roman"/>
                <w:color w:val="000000"/>
                <w:sz w:val="18"/>
                <w:szCs w:val="18"/>
                <w:lang w:eastAsia="es-MX"/>
              </w:rPr>
              <w:t xml:space="preserve"> </w:t>
            </w:r>
          </w:p>
        </w:tc>
        <w:tc>
          <w:tcPr>
            <w:tcW w:w="1342" w:type="dxa"/>
            <w:tcBorders>
              <w:top w:val="nil"/>
              <w:left w:val="nil"/>
              <w:bottom w:val="nil"/>
              <w:right w:val="single" w:sz="4" w:space="0" w:color="auto"/>
            </w:tcBorders>
            <w:shd w:val="clear" w:color="000000" w:fill="FFFFFF"/>
            <w:noWrap/>
            <w:vAlign w:val="center"/>
            <w:hideMark/>
          </w:tcPr>
          <w:p w:rsidR="00FE2E14" w:rsidRPr="00FE2E14" w:rsidRDefault="00021E52" w:rsidP="00FE2E14">
            <w:pPr>
              <w:spacing w:after="0" w:line="240" w:lineRule="auto"/>
              <w:rPr>
                <w:rFonts w:ascii="Calibri" w:eastAsia="Times New Roman" w:hAnsi="Calibri" w:cs="Times New Roman"/>
                <w:b/>
                <w:bCs/>
                <w:color w:val="000000"/>
                <w:sz w:val="18"/>
                <w:szCs w:val="18"/>
                <w:lang w:eastAsia="es-MX"/>
              </w:rPr>
            </w:pPr>
            <w:r>
              <w:rPr>
                <w:rFonts w:ascii="Calibri" w:eastAsia="Times New Roman" w:hAnsi="Calibri" w:cs="Times New Roman"/>
                <w:b/>
                <w:bCs/>
                <w:color w:val="000000"/>
                <w:sz w:val="18"/>
                <w:szCs w:val="18"/>
                <w:lang w:eastAsia="es-MX"/>
              </w:rPr>
              <w:t xml:space="preserve">           7,676,951.09</w:t>
            </w:r>
            <w:r w:rsidR="00FE2E14" w:rsidRPr="00FE2E14">
              <w:rPr>
                <w:rFonts w:ascii="Calibri" w:eastAsia="Times New Roman" w:hAnsi="Calibri" w:cs="Times New Roman"/>
                <w:b/>
                <w:bCs/>
                <w:color w:val="000000"/>
                <w:sz w:val="18"/>
                <w:szCs w:val="18"/>
                <w:lang w:eastAsia="es-MX"/>
              </w:rPr>
              <w:t xml:space="preserve"> </w:t>
            </w:r>
          </w:p>
        </w:tc>
      </w:tr>
      <w:tr w:rsidR="00FE2E14" w:rsidRPr="00FE2E14" w:rsidTr="00FE2E14">
        <w:trPr>
          <w:trHeight w:val="274"/>
        </w:trPr>
        <w:tc>
          <w:tcPr>
            <w:tcW w:w="4957" w:type="dxa"/>
            <w:tcBorders>
              <w:top w:val="nil"/>
              <w:left w:val="single" w:sz="4" w:space="0" w:color="auto"/>
              <w:bottom w:val="nil"/>
              <w:right w:val="single" w:sz="4" w:space="0" w:color="auto"/>
            </w:tcBorders>
            <w:shd w:val="clear" w:color="000000" w:fill="FFFFFF"/>
            <w:noWrap/>
            <w:vAlign w:val="center"/>
            <w:hideMark/>
          </w:tcPr>
          <w:p w:rsidR="00FE2E14" w:rsidRPr="00FE2E14" w:rsidRDefault="00FE2E14" w:rsidP="00FE2E14">
            <w:pPr>
              <w:spacing w:after="0" w:line="240" w:lineRule="auto"/>
              <w:ind w:firstLineChars="600" w:firstLine="1080"/>
              <w:rPr>
                <w:rFonts w:ascii="Calibri" w:eastAsia="Times New Roman" w:hAnsi="Calibri" w:cs="Times New Roman"/>
                <w:color w:val="000000"/>
                <w:sz w:val="18"/>
                <w:szCs w:val="18"/>
                <w:lang w:eastAsia="es-MX"/>
              </w:rPr>
            </w:pPr>
            <w:r w:rsidRPr="00FE2E14">
              <w:rPr>
                <w:rFonts w:ascii="Calibri" w:eastAsia="Times New Roman" w:hAnsi="Calibri" w:cs="Times New Roman"/>
                <w:color w:val="000000"/>
                <w:sz w:val="18"/>
                <w:szCs w:val="18"/>
                <w:lang w:eastAsia="es-MX"/>
              </w:rPr>
              <w:t>G. Inversiones Financieras y Otras Provisiones (G=g1+g2+g3+g4+g5+g6+g7)</w:t>
            </w:r>
          </w:p>
        </w:tc>
        <w:tc>
          <w:tcPr>
            <w:tcW w:w="1701" w:type="dxa"/>
            <w:tcBorders>
              <w:top w:val="nil"/>
              <w:left w:val="nil"/>
              <w:bottom w:val="nil"/>
              <w:right w:val="single" w:sz="4" w:space="0" w:color="auto"/>
            </w:tcBorders>
            <w:shd w:val="clear" w:color="000000" w:fill="FFFFFF"/>
            <w:noWrap/>
            <w:vAlign w:val="center"/>
            <w:hideMark/>
          </w:tcPr>
          <w:p w:rsidR="00FE2E14" w:rsidRPr="00FE2E14" w:rsidRDefault="00FE2E14" w:rsidP="00FE2E14">
            <w:pPr>
              <w:spacing w:after="0" w:line="240" w:lineRule="auto"/>
              <w:rPr>
                <w:rFonts w:ascii="Calibri" w:eastAsia="Times New Roman" w:hAnsi="Calibri" w:cs="Times New Roman"/>
                <w:color w:val="000000"/>
                <w:sz w:val="18"/>
                <w:szCs w:val="18"/>
                <w:lang w:eastAsia="es-MX"/>
              </w:rPr>
            </w:pPr>
            <w:r w:rsidRPr="00FE2E14">
              <w:rPr>
                <w:rFonts w:ascii="Calibri" w:eastAsia="Times New Roman" w:hAnsi="Calibri" w:cs="Times New Roman"/>
                <w:color w:val="000000"/>
                <w:sz w:val="18"/>
                <w:szCs w:val="18"/>
                <w:lang w:eastAsia="es-MX"/>
              </w:rPr>
              <w:t xml:space="preserve">                             -   </w:t>
            </w:r>
          </w:p>
        </w:tc>
        <w:tc>
          <w:tcPr>
            <w:tcW w:w="1634" w:type="dxa"/>
            <w:tcBorders>
              <w:top w:val="nil"/>
              <w:left w:val="nil"/>
              <w:bottom w:val="nil"/>
              <w:right w:val="single" w:sz="4" w:space="0" w:color="auto"/>
            </w:tcBorders>
            <w:shd w:val="clear" w:color="000000" w:fill="FFFFFF"/>
            <w:noWrap/>
            <w:vAlign w:val="center"/>
            <w:hideMark/>
          </w:tcPr>
          <w:p w:rsidR="00FE2E14" w:rsidRPr="00FE2E14" w:rsidRDefault="00FE2E14" w:rsidP="00FE2E14">
            <w:pPr>
              <w:spacing w:after="0" w:line="240" w:lineRule="auto"/>
              <w:rPr>
                <w:rFonts w:ascii="Calibri" w:eastAsia="Times New Roman" w:hAnsi="Calibri" w:cs="Times New Roman"/>
                <w:color w:val="000000"/>
                <w:sz w:val="18"/>
                <w:szCs w:val="18"/>
                <w:lang w:eastAsia="es-MX"/>
              </w:rPr>
            </w:pPr>
            <w:r w:rsidRPr="00FE2E14">
              <w:rPr>
                <w:rFonts w:ascii="Calibri" w:eastAsia="Times New Roman" w:hAnsi="Calibri" w:cs="Times New Roman"/>
                <w:color w:val="000000"/>
                <w:sz w:val="18"/>
                <w:szCs w:val="18"/>
                <w:lang w:eastAsia="es-MX"/>
              </w:rPr>
              <w:t xml:space="preserve">                             -   </w:t>
            </w:r>
          </w:p>
        </w:tc>
        <w:tc>
          <w:tcPr>
            <w:tcW w:w="1342" w:type="dxa"/>
            <w:tcBorders>
              <w:top w:val="nil"/>
              <w:left w:val="nil"/>
              <w:bottom w:val="nil"/>
              <w:right w:val="single" w:sz="4" w:space="0" w:color="auto"/>
            </w:tcBorders>
            <w:shd w:val="clear" w:color="000000" w:fill="FFFFFF"/>
            <w:noWrap/>
            <w:vAlign w:val="center"/>
            <w:hideMark/>
          </w:tcPr>
          <w:p w:rsidR="00FE2E14" w:rsidRPr="00FE2E14" w:rsidRDefault="00FE2E14" w:rsidP="00FE2E14">
            <w:pPr>
              <w:spacing w:after="0" w:line="240" w:lineRule="auto"/>
              <w:rPr>
                <w:rFonts w:ascii="Calibri" w:eastAsia="Times New Roman" w:hAnsi="Calibri" w:cs="Times New Roman"/>
                <w:b/>
                <w:bCs/>
                <w:color w:val="000000"/>
                <w:sz w:val="18"/>
                <w:szCs w:val="18"/>
                <w:lang w:eastAsia="es-MX"/>
              </w:rPr>
            </w:pPr>
            <w:r w:rsidRPr="00FE2E14">
              <w:rPr>
                <w:rFonts w:ascii="Calibri" w:eastAsia="Times New Roman" w:hAnsi="Calibri" w:cs="Times New Roman"/>
                <w:b/>
                <w:bCs/>
                <w:color w:val="000000"/>
                <w:sz w:val="18"/>
                <w:szCs w:val="18"/>
                <w:lang w:eastAsia="es-MX"/>
              </w:rPr>
              <w:t xml:space="preserve">                            -   </w:t>
            </w:r>
          </w:p>
        </w:tc>
      </w:tr>
      <w:tr w:rsidR="00FE2E14" w:rsidRPr="00FE2E14" w:rsidTr="00FE2E14">
        <w:trPr>
          <w:trHeight w:val="274"/>
        </w:trPr>
        <w:tc>
          <w:tcPr>
            <w:tcW w:w="4957" w:type="dxa"/>
            <w:tcBorders>
              <w:top w:val="nil"/>
              <w:left w:val="single" w:sz="4" w:space="0" w:color="auto"/>
              <w:bottom w:val="nil"/>
              <w:right w:val="single" w:sz="4" w:space="0" w:color="auto"/>
            </w:tcBorders>
            <w:shd w:val="clear" w:color="000000" w:fill="FFFFFF"/>
            <w:noWrap/>
            <w:vAlign w:val="center"/>
            <w:hideMark/>
          </w:tcPr>
          <w:p w:rsidR="00FE2E14" w:rsidRPr="00FE2E14" w:rsidRDefault="00FE2E14" w:rsidP="00FE2E14">
            <w:pPr>
              <w:spacing w:after="0" w:line="240" w:lineRule="auto"/>
              <w:ind w:firstLineChars="600" w:firstLine="1080"/>
              <w:rPr>
                <w:rFonts w:ascii="Calibri" w:eastAsia="Times New Roman" w:hAnsi="Calibri" w:cs="Times New Roman"/>
                <w:color w:val="000000"/>
                <w:sz w:val="18"/>
                <w:szCs w:val="18"/>
                <w:lang w:eastAsia="es-MX"/>
              </w:rPr>
            </w:pPr>
            <w:r w:rsidRPr="00FE2E14">
              <w:rPr>
                <w:rFonts w:ascii="Calibri" w:eastAsia="Times New Roman" w:hAnsi="Calibri" w:cs="Times New Roman"/>
                <w:color w:val="000000"/>
                <w:sz w:val="18"/>
                <w:szCs w:val="18"/>
                <w:lang w:eastAsia="es-MX"/>
              </w:rPr>
              <w:t>H. Participaciones y Aportaciones (H=h1+h2+h3)</w:t>
            </w:r>
          </w:p>
        </w:tc>
        <w:tc>
          <w:tcPr>
            <w:tcW w:w="1701" w:type="dxa"/>
            <w:tcBorders>
              <w:top w:val="nil"/>
              <w:left w:val="nil"/>
              <w:bottom w:val="nil"/>
              <w:right w:val="single" w:sz="4" w:space="0" w:color="auto"/>
            </w:tcBorders>
            <w:shd w:val="clear" w:color="000000" w:fill="FFFFFF"/>
            <w:noWrap/>
            <w:vAlign w:val="center"/>
            <w:hideMark/>
          </w:tcPr>
          <w:p w:rsidR="00FE2E14" w:rsidRPr="00FE2E14" w:rsidRDefault="00566FC7" w:rsidP="00FE2E14">
            <w:pPr>
              <w:spacing w:after="0" w:line="240" w:lineRule="auto"/>
              <w:rPr>
                <w:rFonts w:ascii="Calibri" w:eastAsia="Times New Roman" w:hAnsi="Calibri" w:cs="Times New Roman"/>
                <w:color w:val="000000"/>
                <w:sz w:val="18"/>
                <w:szCs w:val="18"/>
                <w:lang w:eastAsia="es-MX"/>
              </w:rPr>
            </w:pPr>
            <w:r>
              <w:rPr>
                <w:rFonts w:ascii="Calibri" w:eastAsia="Times New Roman" w:hAnsi="Calibri" w:cs="Times New Roman"/>
                <w:color w:val="000000"/>
                <w:sz w:val="18"/>
                <w:szCs w:val="18"/>
                <w:lang w:eastAsia="es-MX"/>
              </w:rPr>
              <w:t xml:space="preserve">           2,749,411.05</w:t>
            </w:r>
            <w:r w:rsidR="00FE2E14" w:rsidRPr="00FE2E14">
              <w:rPr>
                <w:rFonts w:ascii="Calibri" w:eastAsia="Times New Roman" w:hAnsi="Calibri" w:cs="Times New Roman"/>
                <w:color w:val="000000"/>
                <w:sz w:val="18"/>
                <w:szCs w:val="18"/>
                <w:lang w:eastAsia="es-MX"/>
              </w:rPr>
              <w:t xml:space="preserve"> </w:t>
            </w:r>
          </w:p>
        </w:tc>
        <w:tc>
          <w:tcPr>
            <w:tcW w:w="1634" w:type="dxa"/>
            <w:tcBorders>
              <w:top w:val="nil"/>
              <w:left w:val="nil"/>
              <w:bottom w:val="nil"/>
              <w:right w:val="single" w:sz="4" w:space="0" w:color="auto"/>
            </w:tcBorders>
            <w:shd w:val="clear" w:color="000000" w:fill="FFFFFF"/>
            <w:noWrap/>
            <w:vAlign w:val="center"/>
            <w:hideMark/>
          </w:tcPr>
          <w:p w:rsidR="00FE2E14" w:rsidRPr="00FE2E14" w:rsidRDefault="00566FC7" w:rsidP="00FE2E14">
            <w:pPr>
              <w:spacing w:after="0" w:line="240" w:lineRule="auto"/>
              <w:rPr>
                <w:rFonts w:ascii="Calibri" w:eastAsia="Times New Roman" w:hAnsi="Calibri" w:cs="Times New Roman"/>
                <w:color w:val="000000"/>
                <w:sz w:val="18"/>
                <w:szCs w:val="18"/>
                <w:lang w:eastAsia="es-MX"/>
              </w:rPr>
            </w:pPr>
            <w:r>
              <w:rPr>
                <w:rFonts w:ascii="Calibri" w:eastAsia="Times New Roman" w:hAnsi="Calibri" w:cs="Times New Roman"/>
                <w:color w:val="000000"/>
                <w:sz w:val="18"/>
                <w:szCs w:val="18"/>
                <w:lang w:eastAsia="es-MX"/>
              </w:rPr>
              <w:t xml:space="preserve">           2,749,411.05</w:t>
            </w:r>
            <w:r w:rsidR="00FE2E14" w:rsidRPr="00FE2E14">
              <w:rPr>
                <w:rFonts w:ascii="Calibri" w:eastAsia="Times New Roman" w:hAnsi="Calibri" w:cs="Times New Roman"/>
                <w:color w:val="000000"/>
                <w:sz w:val="18"/>
                <w:szCs w:val="18"/>
                <w:lang w:eastAsia="es-MX"/>
              </w:rPr>
              <w:t xml:space="preserve"> </w:t>
            </w:r>
          </w:p>
        </w:tc>
        <w:tc>
          <w:tcPr>
            <w:tcW w:w="1342" w:type="dxa"/>
            <w:tcBorders>
              <w:top w:val="nil"/>
              <w:left w:val="nil"/>
              <w:bottom w:val="nil"/>
              <w:right w:val="single" w:sz="4" w:space="0" w:color="auto"/>
            </w:tcBorders>
            <w:shd w:val="clear" w:color="000000" w:fill="FFFFFF"/>
            <w:noWrap/>
            <w:vAlign w:val="center"/>
            <w:hideMark/>
          </w:tcPr>
          <w:p w:rsidR="00FE2E14" w:rsidRPr="00FE2E14" w:rsidRDefault="00FE2E14" w:rsidP="00FE2E14">
            <w:pPr>
              <w:spacing w:after="0" w:line="240" w:lineRule="auto"/>
              <w:rPr>
                <w:rFonts w:ascii="Calibri" w:eastAsia="Times New Roman" w:hAnsi="Calibri" w:cs="Times New Roman"/>
                <w:b/>
                <w:bCs/>
                <w:color w:val="000000"/>
                <w:sz w:val="18"/>
                <w:szCs w:val="18"/>
                <w:lang w:eastAsia="es-MX"/>
              </w:rPr>
            </w:pPr>
            <w:r w:rsidRPr="00FE2E14">
              <w:rPr>
                <w:rFonts w:ascii="Calibri" w:eastAsia="Times New Roman" w:hAnsi="Calibri" w:cs="Times New Roman"/>
                <w:b/>
                <w:bCs/>
                <w:color w:val="000000"/>
                <w:sz w:val="18"/>
                <w:szCs w:val="18"/>
                <w:lang w:eastAsia="es-MX"/>
              </w:rPr>
              <w:t xml:space="preserve">                            -   </w:t>
            </w:r>
          </w:p>
        </w:tc>
      </w:tr>
      <w:tr w:rsidR="00FE2E14" w:rsidRPr="00FE2E14" w:rsidTr="00FE2E14">
        <w:trPr>
          <w:trHeight w:val="274"/>
        </w:trPr>
        <w:tc>
          <w:tcPr>
            <w:tcW w:w="4957" w:type="dxa"/>
            <w:tcBorders>
              <w:top w:val="nil"/>
              <w:left w:val="single" w:sz="4" w:space="0" w:color="auto"/>
              <w:bottom w:val="nil"/>
              <w:right w:val="single" w:sz="4" w:space="0" w:color="auto"/>
            </w:tcBorders>
            <w:shd w:val="clear" w:color="000000" w:fill="FFFFFF"/>
            <w:noWrap/>
            <w:vAlign w:val="center"/>
            <w:hideMark/>
          </w:tcPr>
          <w:p w:rsidR="00FE2E14" w:rsidRPr="00FE2E14" w:rsidRDefault="00FE2E14" w:rsidP="00FE2E14">
            <w:pPr>
              <w:spacing w:after="0" w:line="240" w:lineRule="auto"/>
              <w:ind w:firstLineChars="600" w:firstLine="1080"/>
              <w:rPr>
                <w:rFonts w:ascii="Calibri" w:eastAsia="Times New Roman" w:hAnsi="Calibri" w:cs="Times New Roman"/>
                <w:color w:val="000000"/>
                <w:sz w:val="18"/>
                <w:szCs w:val="18"/>
                <w:lang w:val="en-US" w:eastAsia="es-MX"/>
              </w:rPr>
            </w:pPr>
            <w:r w:rsidRPr="00FE2E14">
              <w:rPr>
                <w:rFonts w:ascii="Calibri" w:eastAsia="Times New Roman" w:hAnsi="Calibri" w:cs="Times New Roman"/>
                <w:color w:val="000000"/>
                <w:sz w:val="18"/>
                <w:szCs w:val="18"/>
                <w:lang w:val="en-US" w:eastAsia="es-MX"/>
              </w:rPr>
              <w:t xml:space="preserve">I. </w:t>
            </w:r>
            <w:proofErr w:type="spellStart"/>
            <w:r w:rsidRPr="00FE2E14">
              <w:rPr>
                <w:rFonts w:ascii="Calibri" w:eastAsia="Times New Roman" w:hAnsi="Calibri" w:cs="Times New Roman"/>
                <w:color w:val="000000"/>
                <w:sz w:val="18"/>
                <w:szCs w:val="18"/>
                <w:lang w:val="en-US" w:eastAsia="es-MX"/>
              </w:rPr>
              <w:t>Deuda</w:t>
            </w:r>
            <w:proofErr w:type="spellEnd"/>
            <w:r w:rsidRPr="00FE2E14">
              <w:rPr>
                <w:rFonts w:ascii="Calibri" w:eastAsia="Times New Roman" w:hAnsi="Calibri" w:cs="Times New Roman"/>
                <w:color w:val="000000"/>
                <w:sz w:val="18"/>
                <w:szCs w:val="18"/>
                <w:lang w:val="en-US" w:eastAsia="es-MX"/>
              </w:rPr>
              <w:t xml:space="preserve"> </w:t>
            </w:r>
            <w:proofErr w:type="spellStart"/>
            <w:r w:rsidRPr="00FE2E14">
              <w:rPr>
                <w:rFonts w:ascii="Calibri" w:eastAsia="Times New Roman" w:hAnsi="Calibri" w:cs="Times New Roman"/>
                <w:color w:val="000000"/>
                <w:sz w:val="18"/>
                <w:szCs w:val="18"/>
                <w:lang w:val="en-US" w:eastAsia="es-MX"/>
              </w:rPr>
              <w:t>Pública</w:t>
            </w:r>
            <w:proofErr w:type="spellEnd"/>
            <w:r w:rsidRPr="00FE2E14">
              <w:rPr>
                <w:rFonts w:ascii="Calibri" w:eastAsia="Times New Roman" w:hAnsi="Calibri" w:cs="Times New Roman"/>
                <w:color w:val="000000"/>
                <w:sz w:val="18"/>
                <w:szCs w:val="18"/>
                <w:lang w:val="en-US" w:eastAsia="es-MX"/>
              </w:rPr>
              <w:t xml:space="preserve"> (I=i1+i2+i3+i4+i5+i6+i7)</w:t>
            </w:r>
          </w:p>
        </w:tc>
        <w:tc>
          <w:tcPr>
            <w:tcW w:w="1701" w:type="dxa"/>
            <w:tcBorders>
              <w:top w:val="nil"/>
              <w:left w:val="nil"/>
              <w:bottom w:val="nil"/>
              <w:right w:val="single" w:sz="4" w:space="0" w:color="auto"/>
            </w:tcBorders>
            <w:shd w:val="clear" w:color="000000" w:fill="FFFFFF"/>
            <w:noWrap/>
            <w:vAlign w:val="center"/>
            <w:hideMark/>
          </w:tcPr>
          <w:p w:rsidR="00FE2E14" w:rsidRPr="00FE2E14" w:rsidRDefault="00FE2E14" w:rsidP="00FE2E14">
            <w:pPr>
              <w:spacing w:after="0" w:line="240" w:lineRule="auto"/>
              <w:rPr>
                <w:rFonts w:ascii="Calibri" w:eastAsia="Times New Roman" w:hAnsi="Calibri" w:cs="Times New Roman"/>
                <w:color w:val="000000"/>
                <w:sz w:val="18"/>
                <w:szCs w:val="18"/>
                <w:lang w:eastAsia="es-MX"/>
              </w:rPr>
            </w:pPr>
            <w:r w:rsidRPr="00FE2E14">
              <w:rPr>
                <w:rFonts w:ascii="Calibri" w:eastAsia="Times New Roman" w:hAnsi="Calibri" w:cs="Times New Roman"/>
                <w:color w:val="000000"/>
                <w:sz w:val="18"/>
                <w:szCs w:val="18"/>
                <w:lang w:val="en-US" w:eastAsia="es-MX"/>
              </w:rPr>
              <w:t xml:space="preserve">           </w:t>
            </w:r>
            <w:r w:rsidRPr="00FE2E14">
              <w:rPr>
                <w:rFonts w:ascii="Calibri" w:eastAsia="Times New Roman" w:hAnsi="Calibri" w:cs="Times New Roman"/>
                <w:color w:val="000000"/>
                <w:sz w:val="18"/>
                <w:szCs w:val="18"/>
                <w:lang w:eastAsia="es-MX"/>
              </w:rPr>
              <w:t xml:space="preserve"> </w:t>
            </w:r>
            <w:r w:rsidR="00566FC7">
              <w:rPr>
                <w:rFonts w:ascii="Calibri" w:eastAsia="Times New Roman" w:hAnsi="Calibri" w:cs="Times New Roman"/>
                <w:color w:val="000000"/>
                <w:sz w:val="18"/>
                <w:szCs w:val="18"/>
                <w:lang w:eastAsia="es-MX"/>
              </w:rPr>
              <w:t xml:space="preserve">                 -</w:t>
            </w:r>
          </w:p>
        </w:tc>
        <w:tc>
          <w:tcPr>
            <w:tcW w:w="1634" w:type="dxa"/>
            <w:tcBorders>
              <w:top w:val="nil"/>
              <w:left w:val="nil"/>
              <w:bottom w:val="nil"/>
              <w:right w:val="single" w:sz="4" w:space="0" w:color="auto"/>
            </w:tcBorders>
            <w:shd w:val="clear" w:color="000000" w:fill="FFFFFF"/>
            <w:noWrap/>
            <w:vAlign w:val="center"/>
            <w:hideMark/>
          </w:tcPr>
          <w:p w:rsidR="00FE2E14" w:rsidRPr="00FE2E14" w:rsidRDefault="00566FC7" w:rsidP="00FE2E14">
            <w:pPr>
              <w:spacing w:after="0" w:line="240" w:lineRule="auto"/>
              <w:rPr>
                <w:rFonts w:ascii="Calibri" w:eastAsia="Times New Roman" w:hAnsi="Calibri" w:cs="Times New Roman"/>
                <w:color w:val="000000"/>
                <w:sz w:val="18"/>
                <w:szCs w:val="18"/>
                <w:lang w:eastAsia="es-MX"/>
              </w:rPr>
            </w:pPr>
            <w:r>
              <w:rPr>
                <w:rFonts w:ascii="Calibri" w:eastAsia="Times New Roman" w:hAnsi="Calibri" w:cs="Times New Roman"/>
                <w:color w:val="000000"/>
                <w:sz w:val="18"/>
                <w:szCs w:val="18"/>
                <w:lang w:eastAsia="es-MX"/>
              </w:rPr>
              <w:t xml:space="preserve">                             -</w:t>
            </w:r>
            <w:r w:rsidR="00FE2E14" w:rsidRPr="00FE2E14">
              <w:rPr>
                <w:rFonts w:ascii="Calibri" w:eastAsia="Times New Roman" w:hAnsi="Calibri" w:cs="Times New Roman"/>
                <w:color w:val="000000"/>
                <w:sz w:val="18"/>
                <w:szCs w:val="18"/>
                <w:lang w:eastAsia="es-MX"/>
              </w:rPr>
              <w:t xml:space="preserve"> </w:t>
            </w:r>
          </w:p>
        </w:tc>
        <w:tc>
          <w:tcPr>
            <w:tcW w:w="1342" w:type="dxa"/>
            <w:tcBorders>
              <w:top w:val="nil"/>
              <w:left w:val="nil"/>
              <w:bottom w:val="nil"/>
              <w:right w:val="single" w:sz="4" w:space="0" w:color="auto"/>
            </w:tcBorders>
            <w:shd w:val="clear" w:color="000000" w:fill="FFFFFF"/>
            <w:noWrap/>
            <w:vAlign w:val="center"/>
            <w:hideMark/>
          </w:tcPr>
          <w:p w:rsidR="00FE2E14" w:rsidRPr="00FE2E14" w:rsidRDefault="00FE2E14" w:rsidP="00FE2E14">
            <w:pPr>
              <w:spacing w:after="0" w:line="240" w:lineRule="auto"/>
              <w:rPr>
                <w:rFonts w:ascii="Calibri" w:eastAsia="Times New Roman" w:hAnsi="Calibri" w:cs="Times New Roman"/>
                <w:b/>
                <w:bCs/>
                <w:color w:val="000000"/>
                <w:sz w:val="18"/>
                <w:szCs w:val="18"/>
                <w:lang w:eastAsia="es-MX"/>
              </w:rPr>
            </w:pPr>
            <w:r w:rsidRPr="00FE2E14">
              <w:rPr>
                <w:rFonts w:ascii="Calibri" w:eastAsia="Times New Roman" w:hAnsi="Calibri" w:cs="Times New Roman"/>
                <w:b/>
                <w:bCs/>
                <w:color w:val="000000"/>
                <w:sz w:val="18"/>
                <w:szCs w:val="18"/>
                <w:lang w:eastAsia="es-MX"/>
              </w:rPr>
              <w:t xml:space="preserve">                            -   </w:t>
            </w:r>
          </w:p>
        </w:tc>
      </w:tr>
      <w:tr w:rsidR="00FE2E14" w:rsidRPr="00FE2E14" w:rsidTr="00FE2E14">
        <w:trPr>
          <w:trHeight w:val="274"/>
        </w:trPr>
        <w:tc>
          <w:tcPr>
            <w:tcW w:w="4957" w:type="dxa"/>
            <w:tcBorders>
              <w:top w:val="nil"/>
              <w:left w:val="single" w:sz="4" w:space="0" w:color="auto"/>
              <w:bottom w:val="nil"/>
              <w:right w:val="single" w:sz="4" w:space="0" w:color="auto"/>
            </w:tcBorders>
            <w:shd w:val="clear" w:color="000000" w:fill="FFFFFF"/>
            <w:noWrap/>
            <w:vAlign w:val="bottom"/>
            <w:hideMark/>
          </w:tcPr>
          <w:p w:rsidR="00FE2E14" w:rsidRPr="00FE2E14" w:rsidRDefault="00FE2E14" w:rsidP="00FE2E14">
            <w:pPr>
              <w:spacing w:after="0" w:line="240" w:lineRule="auto"/>
              <w:ind w:firstLineChars="300" w:firstLine="540"/>
              <w:rPr>
                <w:rFonts w:ascii="Calibri" w:eastAsia="Times New Roman" w:hAnsi="Calibri" w:cs="Times New Roman"/>
                <w:color w:val="000000"/>
                <w:sz w:val="18"/>
                <w:szCs w:val="18"/>
                <w:lang w:eastAsia="es-MX"/>
              </w:rPr>
            </w:pPr>
            <w:r w:rsidRPr="00FE2E14">
              <w:rPr>
                <w:rFonts w:ascii="Calibri" w:eastAsia="Times New Roman" w:hAnsi="Calibri" w:cs="Times New Roman"/>
                <w:color w:val="000000"/>
                <w:sz w:val="18"/>
                <w:szCs w:val="18"/>
                <w:lang w:eastAsia="es-MX"/>
              </w:rPr>
              <w:t> </w:t>
            </w:r>
          </w:p>
        </w:tc>
        <w:tc>
          <w:tcPr>
            <w:tcW w:w="1701" w:type="dxa"/>
            <w:tcBorders>
              <w:top w:val="nil"/>
              <w:left w:val="nil"/>
              <w:bottom w:val="nil"/>
              <w:right w:val="single" w:sz="4" w:space="0" w:color="auto"/>
            </w:tcBorders>
            <w:shd w:val="clear" w:color="000000" w:fill="FFFFFF"/>
            <w:noWrap/>
            <w:vAlign w:val="center"/>
            <w:hideMark/>
          </w:tcPr>
          <w:p w:rsidR="00FE2E14" w:rsidRPr="00FE2E14" w:rsidRDefault="00FE2E14" w:rsidP="00FE2E14">
            <w:pPr>
              <w:spacing w:after="0" w:line="240" w:lineRule="auto"/>
              <w:rPr>
                <w:rFonts w:ascii="Calibri" w:eastAsia="Times New Roman" w:hAnsi="Calibri" w:cs="Times New Roman"/>
                <w:color w:val="000000"/>
                <w:sz w:val="18"/>
                <w:szCs w:val="18"/>
                <w:lang w:eastAsia="es-MX"/>
              </w:rPr>
            </w:pPr>
            <w:r w:rsidRPr="00FE2E14">
              <w:rPr>
                <w:rFonts w:ascii="Calibri" w:eastAsia="Times New Roman" w:hAnsi="Calibri" w:cs="Times New Roman"/>
                <w:color w:val="000000"/>
                <w:sz w:val="18"/>
                <w:szCs w:val="18"/>
                <w:lang w:eastAsia="es-MX"/>
              </w:rPr>
              <w:t> </w:t>
            </w:r>
          </w:p>
        </w:tc>
        <w:tc>
          <w:tcPr>
            <w:tcW w:w="1634" w:type="dxa"/>
            <w:tcBorders>
              <w:top w:val="nil"/>
              <w:left w:val="nil"/>
              <w:bottom w:val="nil"/>
              <w:right w:val="single" w:sz="4" w:space="0" w:color="auto"/>
            </w:tcBorders>
            <w:shd w:val="clear" w:color="000000" w:fill="FFFFFF"/>
            <w:noWrap/>
            <w:vAlign w:val="center"/>
            <w:hideMark/>
          </w:tcPr>
          <w:p w:rsidR="00FE2E14" w:rsidRPr="00FE2E14" w:rsidRDefault="00FE2E14" w:rsidP="00FE2E14">
            <w:pPr>
              <w:spacing w:after="0" w:line="240" w:lineRule="auto"/>
              <w:rPr>
                <w:rFonts w:ascii="Calibri" w:eastAsia="Times New Roman" w:hAnsi="Calibri" w:cs="Times New Roman"/>
                <w:color w:val="000000"/>
                <w:sz w:val="18"/>
                <w:szCs w:val="18"/>
                <w:lang w:eastAsia="es-MX"/>
              </w:rPr>
            </w:pPr>
            <w:r w:rsidRPr="00FE2E14">
              <w:rPr>
                <w:rFonts w:ascii="Calibri" w:eastAsia="Times New Roman" w:hAnsi="Calibri" w:cs="Times New Roman"/>
                <w:color w:val="000000"/>
                <w:sz w:val="18"/>
                <w:szCs w:val="18"/>
                <w:lang w:eastAsia="es-MX"/>
              </w:rPr>
              <w:t> </w:t>
            </w:r>
          </w:p>
        </w:tc>
        <w:tc>
          <w:tcPr>
            <w:tcW w:w="1342" w:type="dxa"/>
            <w:tcBorders>
              <w:top w:val="nil"/>
              <w:left w:val="nil"/>
              <w:bottom w:val="nil"/>
              <w:right w:val="single" w:sz="4" w:space="0" w:color="auto"/>
            </w:tcBorders>
            <w:shd w:val="clear" w:color="000000" w:fill="FFFFFF"/>
            <w:noWrap/>
            <w:vAlign w:val="center"/>
            <w:hideMark/>
          </w:tcPr>
          <w:p w:rsidR="00FE2E14" w:rsidRPr="00FE2E14" w:rsidRDefault="00FE2E14" w:rsidP="00FE2E14">
            <w:pPr>
              <w:spacing w:after="0" w:line="240" w:lineRule="auto"/>
              <w:rPr>
                <w:rFonts w:ascii="Calibri" w:eastAsia="Times New Roman" w:hAnsi="Calibri" w:cs="Times New Roman"/>
                <w:color w:val="000000"/>
                <w:sz w:val="18"/>
                <w:szCs w:val="18"/>
                <w:lang w:eastAsia="es-MX"/>
              </w:rPr>
            </w:pPr>
            <w:r w:rsidRPr="00FE2E14">
              <w:rPr>
                <w:rFonts w:ascii="Calibri" w:eastAsia="Times New Roman" w:hAnsi="Calibri" w:cs="Times New Roman"/>
                <w:color w:val="000000"/>
                <w:sz w:val="18"/>
                <w:szCs w:val="18"/>
                <w:lang w:eastAsia="es-MX"/>
              </w:rPr>
              <w:t> </w:t>
            </w:r>
          </w:p>
        </w:tc>
      </w:tr>
      <w:tr w:rsidR="00FE2E14" w:rsidRPr="00FE2E14" w:rsidTr="00FE2E14">
        <w:trPr>
          <w:trHeight w:val="274"/>
        </w:trPr>
        <w:tc>
          <w:tcPr>
            <w:tcW w:w="4957" w:type="dxa"/>
            <w:tcBorders>
              <w:top w:val="nil"/>
              <w:left w:val="single" w:sz="4" w:space="0" w:color="auto"/>
              <w:bottom w:val="nil"/>
              <w:right w:val="single" w:sz="4" w:space="0" w:color="auto"/>
            </w:tcBorders>
            <w:shd w:val="clear" w:color="000000" w:fill="FFFFFF"/>
            <w:noWrap/>
            <w:vAlign w:val="bottom"/>
            <w:hideMark/>
          </w:tcPr>
          <w:p w:rsidR="00FE2E14" w:rsidRPr="00FE2E14" w:rsidRDefault="00FE2E14" w:rsidP="00FE2E14">
            <w:pPr>
              <w:spacing w:after="0" w:line="240" w:lineRule="auto"/>
              <w:ind w:firstLineChars="300" w:firstLine="542"/>
              <w:rPr>
                <w:rFonts w:ascii="Calibri" w:eastAsia="Times New Roman" w:hAnsi="Calibri" w:cs="Times New Roman"/>
                <w:b/>
                <w:bCs/>
                <w:color w:val="000000"/>
                <w:sz w:val="18"/>
                <w:szCs w:val="18"/>
                <w:lang w:eastAsia="es-MX"/>
              </w:rPr>
            </w:pPr>
            <w:r w:rsidRPr="00FE2E14">
              <w:rPr>
                <w:rFonts w:ascii="Calibri" w:eastAsia="Times New Roman" w:hAnsi="Calibri" w:cs="Times New Roman"/>
                <w:b/>
                <w:bCs/>
                <w:color w:val="000000"/>
                <w:sz w:val="18"/>
                <w:szCs w:val="18"/>
                <w:lang w:eastAsia="es-MX"/>
              </w:rPr>
              <w:t>III. Total de Egresos (III = I + II)</w:t>
            </w:r>
          </w:p>
        </w:tc>
        <w:tc>
          <w:tcPr>
            <w:tcW w:w="1701" w:type="dxa"/>
            <w:tcBorders>
              <w:top w:val="nil"/>
              <w:left w:val="nil"/>
              <w:bottom w:val="nil"/>
              <w:right w:val="single" w:sz="4" w:space="0" w:color="auto"/>
            </w:tcBorders>
            <w:shd w:val="clear" w:color="000000" w:fill="FFFFFF"/>
            <w:noWrap/>
            <w:vAlign w:val="center"/>
            <w:hideMark/>
          </w:tcPr>
          <w:p w:rsidR="00FE2E14" w:rsidRPr="00FE2E14" w:rsidRDefault="00566FC7" w:rsidP="00FE2E14">
            <w:pPr>
              <w:spacing w:after="0" w:line="240" w:lineRule="auto"/>
              <w:rPr>
                <w:rFonts w:ascii="Calibri" w:eastAsia="Times New Roman" w:hAnsi="Calibri" w:cs="Times New Roman"/>
                <w:b/>
                <w:bCs/>
                <w:color w:val="000000"/>
                <w:sz w:val="18"/>
                <w:szCs w:val="18"/>
                <w:lang w:eastAsia="es-MX"/>
              </w:rPr>
            </w:pPr>
            <w:r>
              <w:rPr>
                <w:rFonts w:ascii="Calibri" w:eastAsia="Times New Roman" w:hAnsi="Calibri" w:cs="Times New Roman"/>
                <w:b/>
                <w:bCs/>
                <w:color w:val="000000"/>
                <w:sz w:val="18"/>
                <w:szCs w:val="18"/>
                <w:lang w:eastAsia="es-MX"/>
              </w:rPr>
              <w:t xml:space="preserve">       335,630,107.68</w:t>
            </w:r>
            <w:r w:rsidR="00FE2E14" w:rsidRPr="00FE2E14">
              <w:rPr>
                <w:rFonts w:ascii="Calibri" w:eastAsia="Times New Roman" w:hAnsi="Calibri" w:cs="Times New Roman"/>
                <w:b/>
                <w:bCs/>
                <w:color w:val="000000"/>
                <w:sz w:val="18"/>
                <w:szCs w:val="18"/>
                <w:lang w:eastAsia="es-MX"/>
              </w:rPr>
              <w:t xml:space="preserve"> </w:t>
            </w:r>
          </w:p>
        </w:tc>
        <w:tc>
          <w:tcPr>
            <w:tcW w:w="1634" w:type="dxa"/>
            <w:tcBorders>
              <w:top w:val="nil"/>
              <w:left w:val="nil"/>
              <w:bottom w:val="nil"/>
              <w:right w:val="single" w:sz="4" w:space="0" w:color="auto"/>
            </w:tcBorders>
            <w:shd w:val="clear" w:color="000000" w:fill="FFFFFF"/>
            <w:noWrap/>
            <w:vAlign w:val="center"/>
            <w:hideMark/>
          </w:tcPr>
          <w:p w:rsidR="00FE2E14" w:rsidRPr="00FE2E14" w:rsidRDefault="00566FC7" w:rsidP="00FE2E14">
            <w:pPr>
              <w:spacing w:after="0" w:line="240" w:lineRule="auto"/>
              <w:rPr>
                <w:rFonts w:ascii="Calibri" w:eastAsia="Times New Roman" w:hAnsi="Calibri" w:cs="Times New Roman"/>
                <w:b/>
                <w:bCs/>
                <w:color w:val="000000"/>
                <w:sz w:val="18"/>
                <w:szCs w:val="18"/>
                <w:lang w:eastAsia="es-MX"/>
              </w:rPr>
            </w:pPr>
            <w:r>
              <w:rPr>
                <w:rFonts w:ascii="Calibri" w:eastAsia="Times New Roman" w:hAnsi="Calibri" w:cs="Times New Roman"/>
                <w:b/>
                <w:bCs/>
                <w:color w:val="000000"/>
                <w:sz w:val="18"/>
                <w:szCs w:val="18"/>
                <w:lang w:eastAsia="es-MX"/>
              </w:rPr>
              <w:t xml:space="preserve">       321,501,476.87</w:t>
            </w:r>
            <w:r w:rsidR="00FE2E14" w:rsidRPr="00FE2E14">
              <w:rPr>
                <w:rFonts w:ascii="Calibri" w:eastAsia="Times New Roman" w:hAnsi="Calibri" w:cs="Times New Roman"/>
                <w:b/>
                <w:bCs/>
                <w:color w:val="000000"/>
                <w:sz w:val="18"/>
                <w:szCs w:val="18"/>
                <w:lang w:eastAsia="es-MX"/>
              </w:rPr>
              <w:t xml:space="preserve"> </w:t>
            </w:r>
          </w:p>
        </w:tc>
        <w:tc>
          <w:tcPr>
            <w:tcW w:w="1342" w:type="dxa"/>
            <w:tcBorders>
              <w:top w:val="nil"/>
              <w:left w:val="nil"/>
              <w:bottom w:val="nil"/>
              <w:right w:val="single" w:sz="4" w:space="0" w:color="auto"/>
            </w:tcBorders>
            <w:shd w:val="clear" w:color="000000" w:fill="FFFFFF"/>
            <w:noWrap/>
            <w:vAlign w:val="center"/>
            <w:hideMark/>
          </w:tcPr>
          <w:p w:rsidR="00FE2E14" w:rsidRPr="00FE2E14" w:rsidRDefault="00566FC7" w:rsidP="00FE2E14">
            <w:pPr>
              <w:spacing w:after="0" w:line="240" w:lineRule="auto"/>
              <w:rPr>
                <w:rFonts w:ascii="Calibri" w:eastAsia="Times New Roman" w:hAnsi="Calibri" w:cs="Times New Roman"/>
                <w:b/>
                <w:bCs/>
                <w:color w:val="000000"/>
                <w:sz w:val="18"/>
                <w:szCs w:val="18"/>
                <w:lang w:eastAsia="es-MX"/>
              </w:rPr>
            </w:pPr>
            <w:r>
              <w:rPr>
                <w:rFonts w:ascii="Calibri" w:eastAsia="Times New Roman" w:hAnsi="Calibri" w:cs="Times New Roman"/>
                <w:b/>
                <w:bCs/>
                <w:color w:val="000000"/>
                <w:sz w:val="18"/>
                <w:szCs w:val="18"/>
                <w:lang w:eastAsia="es-MX"/>
              </w:rPr>
              <w:t xml:space="preserve">          14,128,630.81</w:t>
            </w:r>
            <w:r w:rsidR="00FE2E14" w:rsidRPr="00FE2E14">
              <w:rPr>
                <w:rFonts w:ascii="Calibri" w:eastAsia="Times New Roman" w:hAnsi="Calibri" w:cs="Times New Roman"/>
                <w:b/>
                <w:bCs/>
                <w:color w:val="000000"/>
                <w:sz w:val="18"/>
                <w:szCs w:val="18"/>
                <w:lang w:eastAsia="es-MX"/>
              </w:rPr>
              <w:t xml:space="preserve"> </w:t>
            </w:r>
          </w:p>
        </w:tc>
      </w:tr>
      <w:tr w:rsidR="00FE2E14" w:rsidRPr="00FE2E14" w:rsidTr="00FE2E14">
        <w:trPr>
          <w:trHeight w:val="274"/>
        </w:trPr>
        <w:tc>
          <w:tcPr>
            <w:tcW w:w="4957" w:type="dxa"/>
            <w:tcBorders>
              <w:top w:val="nil"/>
              <w:left w:val="single" w:sz="4" w:space="0" w:color="auto"/>
              <w:bottom w:val="single" w:sz="4" w:space="0" w:color="auto"/>
              <w:right w:val="single" w:sz="4" w:space="0" w:color="auto"/>
            </w:tcBorders>
            <w:shd w:val="clear" w:color="auto" w:fill="auto"/>
            <w:noWrap/>
            <w:vAlign w:val="center"/>
            <w:hideMark/>
          </w:tcPr>
          <w:p w:rsidR="00FE2E14" w:rsidRPr="00FE2E14" w:rsidRDefault="00FE2E14" w:rsidP="00FE2E14">
            <w:pPr>
              <w:spacing w:after="0" w:line="240" w:lineRule="auto"/>
              <w:rPr>
                <w:rFonts w:ascii="Calibri" w:eastAsia="Times New Roman" w:hAnsi="Calibri" w:cs="Times New Roman"/>
                <w:color w:val="000000"/>
                <w:sz w:val="18"/>
                <w:szCs w:val="18"/>
                <w:lang w:eastAsia="es-MX"/>
              </w:rPr>
            </w:pPr>
            <w:r w:rsidRPr="00FE2E14">
              <w:rPr>
                <w:rFonts w:ascii="Calibri" w:eastAsia="Times New Roman" w:hAnsi="Calibri" w:cs="Times New Roman"/>
                <w:color w:val="000000"/>
                <w:sz w:val="18"/>
                <w:szCs w:val="18"/>
                <w:lang w:eastAsia="es-MX"/>
              </w:rPr>
              <w:t> </w:t>
            </w:r>
          </w:p>
        </w:tc>
        <w:tc>
          <w:tcPr>
            <w:tcW w:w="1701" w:type="dxa"/>
            <w:tcBorders>
              <w:top w:val="nil"/>
              <w:left w:val="nil"/>
              <w:bottom w:val="single" w:sz="4" w:space="0" w:color="auto"/>
              <w:right w:val="single" w:sz="4" w:space="0" w:color="auto"/>
            </w:tcBorders>
            <w:shd w:val="clear" w:color="auto" w:fill="auto"/>
            <w:noWrap/>
            <w:vAlign w:val="bottom"/>
            <w:hideMark/>
          </w:tcPr>
          <w:p w:rsidR="00FE2E14" w:rsidRPr="00FE2E14" w:rsidRDefault="00FE2E14" w:rsidP="00FE2E14">
            <w:pPr>
              <w:spacing w:after="0" w:line="240" w:lineRule="auto"/>
              <w:rPr>
                <w:rFonts w:ascii="Calibri" w:eastAsia="Times New Roman" w:hAnsi="Calibri" w:cs="Times New Roman"/>
                <w:color w:val="000000"/>
                <w:sz w:val="18"/>
                <w:szCs w:val="18"/>
                <w:lang w:eastAsia="es-MX"/>
              </w:rPr>
            </w:pPr>
            <w:r w:rsidRPr="00FE2E14">
              <w:rPr>
                <w:rFonts w:ascii="Calibri" w:eastAsia="Times New Roman" w:hAnsi="Calibri" w:cs="Times New Roman"/>
                <w:color w:val="000000"/>
                <w:sz w:val="18"/>
                <w:szCs w:val="18"/>
                <w:lang w:eastAsia="es-MX"/>
              </w:rPr>
              <w:t> </w:t>
            </w:r>
          </w:p>
        </w:tc>
        <w:tc>
          <w:tcPr>
            <w:tcW w:w="1634" w:type="dxa"/>
            <w:tcBorders>
              <w:top w:val="nil"/>
              <w:left w:val="nil"/>
              <w:bottom w:val="single" w:sz="4" w:space="0" w:color="auto"/>
              <w:right w:val="single" w:sz="4" w:space="0" w:color="auto"/>
            </w:tcBorders>
            <w:shd w:val="clear" w:color="auto" w:fill="auto"/>
            <w:noWrap/>
            <w:vAlign w:val="bottom"/>
            <w:hideMark/>
          </w:tcPr>
          <w:p w:rsidR="00FE2E14" w:rsidRPr="00FE2E14" w:rsidRDefault="00FE2E14" w:rsidP="00FE2E14">
            <w:pPr>
              <w:spacing w:after="0" w:line="240" w:lineRule="auto"/>
              <w:rPr>
                <w:rFonts w:ascii="Calibri" w:eastAsia="Times New Roman" w:hAnsi="Calibri" w:cs="Times New Roman"/>
                <w:color w:val="000000"/>
                <w:sz w:val="18"/>
                <w:szCs w:val="18"/>
                <w:lang w:eastAsia="es-MX"/>
              </w:rPr>
            </w:pPr>
            <w:r w:rsidRPr="00FE2E14">
              <w:rPr>
                <w:rFonts w:ascii="Calibri" w:eastAsia="Times New Roman" w:hAnsi="Calibri" w:cs="Times New Roman"/>
                <w:color w:val="000000"/>
                <w:sz w:val="18"/>
                <w:szCs w:val="18"/>
                <w:lang w:eastAsia="es-MX"/>
              </w:rPr>
              <w:t> </w:t>
            </w:r>
          </w:p>
        </w:tc>
        <w:tc>
          <w:tcPr>
            <w:tcW w:w="1342" w:type="dxa"/>
            <w:tcBorders>
              <w:top w:val="nil"/>
              <w:left w:val="nil"/>
              <w:bottom w:val="single" w:sz="4" w:space="0" w:color="auto"/>
              <w:right w:val="single" w:sz="4" w:space="0" w:color="auto"/>
            </w:tcBorders>
            <w:shd w:val="clear" w:color="auto" w:fill="auto"/>
            <w:noWrap/>
            <w:vAlign w:val="bottom"/>
            <w:hideMark/>
          </w:tcPr>
          <w:p w:rsidR="00FE2E14" w:rsidRPr="00FE2E14" w:rsidRDefault="00FE2E14" w:rsidP="00FE2E14">
            <w:pPr>
              <w:spacing w:after="0" w:line="240" w:lineRule="auto"/>
              <w:rPr>
                <w:rFonts w:ascii="Calibri" w:eastAsia="Times New Roman" w:hAnsi="Calibri" w:cs="Times New Roman"/>
                <w:color w:val="000000"/>
                <w:sz w:val="18"/>
                <w:szCs w:val="18"/>
                <w:lang w:eastAsia="es-MX"/>
              </w:rPr>
            </w:pPr>
            <w:r w:rsidRPr="00FE2E14">
              <w:rPr>
                <w:rFonts w:ascii="Calibri" w:eastAsia="Times New Roman" w:hAnsi="Calibri" w:cs="Times New Roman"/>
                <w:color w:val="000000"/>
                <w:sz w:val="18"/>
                <w:szCs w:val="18"/>
                <w:lang w:eastAsia="es-MX"/>
              </w:rPr>
              <w:t> </w:t>
            </w:r>
          </w:p>
        </w:tc>
      </w:tr>
    </w:tbl>
    <w:p w:rsidR="00E0751D" w:rsidRDefault="00E0751D" w:rsidP="00E0751D">
      <w:pPr>
        <w:spacing w:after="0" w:line="240" w:lineRule="auto"/>
      </w:pPr>
    </w:p>
    <w:p w:rsidR="00AF5CAD" w:rsidRDefault="00AF5CAD" w:rsidP="00AF5CAD">
      <w:pPr>
        <w:spacing w:after="0" w:line="240" w:lineRule="auto"/>
      </w:pPr>
      <w:r w:rsidRPr="00AF5CAD">
        <w:rPr>
          <w:i/>
        </w:rPr>
        <w:t>Fundamento Art</w:t>
      </w:r>
      <w:r>
        <w:rPr>
          <w:i/>
        </w:rPr>
        <w:t>ículo</w:t>
      </w:r>
      <w:r w:rsidRPr="00AF5CAD">
        <w:rPr>
          <w:i/>
        </w:rPr>
        <w:t xml:space="preserve"> </w:t>
      </w:r>
      <w:r>
        <w:rPr>
          <w:i/>
        </w:rPr>
        <w:t>13 VII</w:t>
      </w:r>
      <w:r w:rsidRPr="00AF5CAD">
        <w:rPr>
          <w:i/>
        </w:rPr>
        <w:t xml:space="preserve"> y </w:t>
      </w:r>
      <w:r>
        <w:rPr>
          <w:i/>
        </w:rPr>
        <w:t>2</w:t>
      </w:r>
      <w:r w:rsidRPr="00AF5CAD">
        <w:rPr>
          <w:i/>
        </w:rPr>
        <w:t>1</w:t>
      </w:r>
      <w:r>
        <w:rPr>
          <w:i/>
        </w:rPr>
        <w:t xml:space="preserve"> LDF</w:t>
      </w:r>
    </w:p>
    <w:p w:rsidR="00AF5CAD" w:rsidRDefault="00AF5CAD" w:rsidP="00E0751D">
      <w:pPr>
        <w:spacing w:after="0" w:line="240" w:lineRule="auto"/>
      </w:pPr>
      <w:bookmarkStart w:id="0" w:name="_GoBack"/>
      <w:bookmarkEnd w:id="0"/>
    </w:p>
    <w:p w:rsidR="00AF5CAD" w:rsidRDefault="00AF5CAD" w:rsidP="00E0751D">
      <w:pPr>
        <w:spacing w:after="0" w:line="240" w:lineRule="auto"/>
      </w:pPr>
    </w:p>
    <w:p w:rsidR="00AF5CAD" w:rsidRDefault="00AF5CAD" w:rsidP="00E0751D">
      <w:pPr>
        <w:spacing w:after="0" w:line="240" w:lineRule="auto"/>
      </w:pPr>
    </w:p>
    <w:p w:rsidR="00E0751D" w:rsidRPr="00E0751D" w:rsidRDefault="00E0751D" w:rsidP="00E0751D">
      <w:pPr>
        <w:spacing w:after="0" w:line="240" w:lineRule="auto"/>
        <w:rPr>
          <w:b/>
        </w:rPr>
      </w:pPr>
      <w:r w:rsidRPr="00E0751D">
        <w:rPr>
          <w:b/>
        </w:rPr>
        <w:t>4. Deuda Pública y Obligaciones</w:t>
      </w:r>
    </w:p>
    <w:p w:rsidR="00E0751D" w:rsidRDefault="00E0751D" w:rsidP="00E0751D">
      <w:pPr>
        <w:spacing w:after="0" w:line="240" w:lineRule="auto"/>
      </w:pPr>
      <w:r w:rsidRPr="00E0751D">
        <w:t>Se revelará</w:t>
      </w:r>
      <w:r>
        <w:t>:</w:t>
      </w:r>
    </w:p>
    <w:p w:rsidR="00E0751D" w:rsidRDefault="00E0751D" w:rsidP="00E0751D">
      <w:pPr>
        <w:spacing w:after="0" w:line="240" w:lineRule="auto"/>
        <w:jc w:val="both"/>
      </w:pPr>
      <w:r w:rsidRPr="00E0751D">
        <w:t>a) La información detallada de cada Financiamiento u Obligación contraída en los términos del Título Tercero Capítulo Uno de la Ley de Disciplina Financiera de las Entidades Federativas y Municipios, incluyendo como mínimo, el importe, tasa, plazo, comisiones y demás accesorios pactados.</w:t>
      </w:r>
    </w:p>
    <w:p w:rsidR="00E0751D" w:rsidRDefault="00E0751D" w:rsidP="00E0751D">
      <w:pPr>
        <w:spacing w:after="0" w:line="240" w:lineRule="auto"/>
        <w:jc w:val="both"/>
      </w:pPr>
    </w:p>
    <w:p w:rsidR="00AF5CAD" w:rsidRDefault="00AF5CAD" w:rsidP="00E0751D">
      <w:pPr>
        <w:spacing w:after="0" w:line="240" w:lineRule="auto"/>
        <w:jc w:val="both"/>
        <w:rPr>
          <w:i/>
        </w:rPr>
      </w:pPr>
      <w:r w:rsidRPr="00AF5CAD">
        <w:rPr>
          <w:i/>
        </w:rPr>
        <w:t>Fundamento Art</w:t>
      </w:r>
      <w:r>
        <w:rPr>
          <w:i/>
        </w:rPr>
        <w:t>ículo</w:t>
      </w:r>
      <w:r w:rsidRPr="00AF5CAD">
        <w:rPr>
          <w:i/>
        </w:rPr>
        <w:t xml:space="preserve"> </w:t>
      </w:r>
      <w:r>
        <w:rPr>
          <w:i/>
        </w:rPr>
        <w:t>25 LDF</w:t>
      </w:r>
    </w:p>
    <w:tbl>
      <w:tblPr>
        <w:tblStyle w:val="Tablaconcuadrcula"/>
        <w:tblW w:w="0" w:type="auto"/>
        <w:tblLook w:val="04A0" w:firstRow="1" w:lastRow="0" w:firstColumn="1" w:lastColumn="0" w:noHBand="0" w:noVBand="1"/>
      </w:tblPr>
      <w:tblGrid>
        <w:gridCol w:w="1878"/>
        <w:gridCol w:w="1378"/>
        <w:gridCol w:w="1417"/>
        <w:gridCol w:w="1843"/>
        <w:gridCol w:w="2878"/>
      </w:tblGrid>
      <w:tr w:rsidR="00FE2E14" w:rsidTr="00B27FA6">
        <w:tc>
          <w:tcPr>
            <w:tcW w:w="1878" w:type="dxa"/>
            <w:shd w:val="clear" w:color="auto" w:fill="A6A6A6" w:themeFill="background1" w:themeFillShade="A6"/>
          </w:tcPr>
          <w:p w:rsidR="00FE2E14" w:rsidRPr="00FE2E14" w:rsidRDefault="00FE2E14" w:rsidP="00FE2E14">
            <w:pPr>
              <w:jc w:val="center"/>
              <w:rPr>
                <w:b/>
              </w:rPr>
            </w:pPr>
            <w:r w:rsidRPr="00FE2E14">
              <w:rPr>
                <w:b/>
              </w:rPr>
              <w:t>IMPORTE</w:t>
            </w:r>
          </w:p>
        </w:tc>
        <w:tc>
          <w:tcPr>
            <w:tcW w:w="1378" w:type="dxa"/>
            <w:shd w:val="clear" w:color="auto" w:fill="A6A6A6" w:themeFill="background1" w:themeFillShade="A6"/>
          </w:tcPr>
          <w:p w:rsidR="00FE2E14" w:rsidRPr="00FE2E14" w:rsidRDefault="00FE2E14" w:rsidP="00FE2E14">
            <w:pPr>
              <w:jc w:val="center"/>
              <w:rPr>
                <w:b/>
              </w:rPr>
            </w:pPr>
            <w:r w:rsidRPr="00FE2E14">
              <w:rPr>
                <w:b/>
              </w:rPr>
              <w:t>TASA</w:t>
            </w:r>
          </w:p>
        </w:tc>
        <w:tc>
          <w:tcPr>
            <w:tcW w:w="1417" w:type="dxa"/>
            <w:shd w:val="clear" w:color="auto" w:fill="A6A6A6" w:themeFill="background1" w:themeFillShade="A6"/>
          </w:tcPr>
          <w:p w:rsidR="00FE2E14" w:rsidRPr="00FE2E14" w:rsidRDefault="00FE2E14" w:rsidP="00FE2E14">
            <w:pPr>
              <w:jc w:val="center"/>
              <w:rPr>
                <w:b/>
              </w:rPr>
            </w:pPr>
            <w:r w:rsidRPr="00FE2E14">
              <w:rPr>
                <w:b/>
              </w:rPr>
              <w:t>PLAZO</w:t>
            </w:r>
          </w:p>
        </w:tc>
        <w:tc>
          <w:tcPr>
            <w:tcW w:w="1843" w:type="dxa"/>
            <w:shd w:val="clear" w:color="auto" w:fill="A6A6A6" w:themeFill="background1" w:themeFillShade="A6"/>
          </w:tcPr>
          <w:p w:rsidR="00FE2E14" w:rsidRPr="00FE2E14" w:rsidRDefault="00FE2E14" w:rsidP="00FE2E14">
            <w:pPr>
              <w:jc w:val="center"/>
              <w:rPr>
                <w:b/>
              </w:rPr>
            </w:pPr>
            <w:r w:rsidRPr="00FE2E14">
              <w:rPr>
                <w:b/>
              </w:rPr>
              <w:t>COMISIONES</w:t>
            </w:r>
          </w:p>
        </w:tc>
        <w:tc>
          <w:tcPr>
            <w:tcW w:w="2878" w:type="dxa"/>
            <w:shd w:val="clear" w:color="auto" w:fill="A6A6A6" w:themeFill="background1" w:themeFillShade="A6"/>
          </w:tcPr>
          <w:p w:rsidR="00FE2E14" w:rsidRPr="00FE2E14" w:rsidRDefault="00FE2E14" w:rsidP="00FE2E14">
            <w:pPr>
              <w:jc w:val="center"/>
              <w:rPr>
                <w:b/>
              </w:rPr>
            </w:pPr>
            <w:r w:rsidRPr="00FE2E14">
              <w:rPr>
                <w:b/>
              </w:rPr>
              <w:t>ACCESORIOS</w:t>
            </w:r>
          </w:p>
        </w:tc>
      </w:tr>
      <w:tr w:rsidR="00FE2E14" w:rsidTr="00B27FA6">
        <w:tc>
          <w:tcPr>
            <w:tcW w:w="1878" w:type="dxa"/>
          </w:tcPr>
          <w:p w:rsidR="00FE2E14" w:rsidRDefault="00FE2E14" w:rsidP="00E0751D">
            <w:pPr>
              <w:jc w:val="both"/>
            </w:pPr>
          </w:p>
        </w:tc>
        <w:tc>
          <w:tcPr>
            <w:tcW w:w="1378" w:type="dxa"/>
          </w:tcPr>
          <w:p w:rsidR="00FE2E14" w:rsidRDefault="00FE2E14" w:rsidP="00FE2E14">
            <w:pPr>
              <w:jc w:val="right"/>
            </w:pPr>
          </w:p>
        </w:tc>
        <w:tc>
          <w:tcPr>
            <w:tcW w:w="1417" w:type="dxa"/>
          </w:tcPr>
          <w:p w:rsidR="00FE2E14" w:rsidRDefault="00FE2E14" w:rsidP="00E0751D">
            <w:pPr>
              <w:jc w:val="both"/>
            </w:pPr>
          </w:p>
        </w:tc>
        <w:tc>
          <w:tcPr>
            <w:tcW w:w="1843" w:type="dxa"/>
          </w:tcPr>
          <w:p w:rsidR="00FE2E14" w:rsidRDefault="00FE2E14" w:rsidP="00FE2E14">
            <w:pPr>
              <w:jc w:val="right"/>
            </w:pPr>
          </w:p>
        </w:tc>
        <w:tc>
          <w:tcPr>
            <w:tcW w:w="2878" w:type="dxa"/>
          </w:tcPr>
          <w:p w:rsidR="00FE2E14" w:rsidRDefault="00FE2E14" w:rsidP="00E0751D">
            <w:pPr>
              <w:jc w:val="both"/>
            </w:pPr>
          </w:p>
        </w:tc>
      </w:tr>
      <w:tr w:rsidR="00FE2E14" w:rsidTr="00B27FA6">
        <w:tc>
          <w:tcPr>
            <w:tcW w:w="1878" w:type="dxa"/>
          </w:tcPr>
          <w:p w:rsidR="00FE2E14" w:rsidRDefault="00FE2E14" w:rsidP="00E0751D">
            <w:pPr>
              <w:jc w:val="both"/>
            </w:pPr>
          </w:p>
        </w:tc>
        <w:tc>
          <w:tcPr>
            <w:tcW w:w="1378" w:type="dxa"/>
          </w:tcPr>
          <w:p w:rsidR="00FE2E14" w:rsidRDefault="00FE2E14" w:rsidP="00FE2E14">
            <w:pPr>
              <w:jc w:val="right"/>
            </w:pPr>
          </w:p>
        </w:tc>
        <w:tc>
          <w:tcPr>
            <w:tcW w:w="1417" w:type="dxa"/>
          </w:tcPr>
          <w:p w:rsidR="00FE2E14" w:rsidRDefault="00FE2E14" w:rsidP="00E0751D">
            <w:pPr>
              <w:jc w:val="both"/>
            </w:pPr>
          </w:p>
        </w:tc>
        <w:tc>
          <w:tcPr>
            <w:tcW w:w="1843" w:type="dxa"/>
          </w:tcPr>
          <w:p w:rsidR="00FE2E14" w:rsidRDefault="00FE2E14" w:rsidP="00FE2E14">
            <w:pPr>
              <w:jc w:val="right"/>
            </w:pPr>
          </w:p>
        </w:tc>
        <w:tc>
          <w:tcPr>
            <w:tcW w:w="2878" w:type="dxa"/>
          </w:tcPr>
          <w:p w:rsidR="00FE2E14" w:rsidRDefault="00FE2E14" w:rsidP="00E0751D">
            <w:pPr>
              <w:jc w:val="both"/>
            </w:pPr>
          </w:p>
        </w:tc>
      </w:tr>
      <w:tr w:rsidR="00FE2E14" w:rsidTr="00B27FA6">
        <w:tc>
          <w:tcPr>
            <w:tcW w:w="1878" w:type="dxa"/>
          </w:tcPr>
          <w:p w:rsidR="00FE2E14" w:rsidRDefault="00FE2E14" w:rsidP="00E0751D">
            <w:pPr>
              <w:jc w:val="both"/>
            </w:pPr>
          </w:p>
        </w:tc>
        <w:tc>
          <w:tcPr>
            <w:tcW w:w="1378" w:type="dxa"/>
          </w:tcPr>
          <w:p w:rsidR="00FE2E14" w:rsidRDefault="00FE2E14" w:rsidP="00FE2E14">
            <w:pPr>
              <w:jc w:val="right"/>
            </w:pPr>
          </w:p>
        </w:tc>
        <w:tc>
          <w:tcPr>
            <w:tcW w:w="1417" w:type="dxa"/>
          </w:tcPr>
          <w:p w:rsidR="00FE2E14" w:rsidRDefault="00FE2E14" w:rsidP="00E0751D">
            <w:pPr>
              <w:jc w:val="both"/>
            </w:pPr>
          </w:p>
        </w:tc>
        <w:tc>
          <w:tcPr>
            <w:tcW w:w="1843" w:type="dxa"/>
          </w:tcPr>
          <w:p w:rsidR="00FE2E14" w:rsidRDefault="00FE2E14" w:rsidP="00FE2E14">
            <w:pPr>
              <w:jc w:val="right"/>
            </w:pPr>
          </w:p>
        </w:tc>
        <w:tc>
          <w:tcPr>
            <w:tcW w:w="2878" w:type="dxa"/>
          </w:tcPr>
          <w:p w:rsidR="00FE2E14" w:rsidRDefault="00FE2E14" w:rsidP="00E0751D">
            <w:pPr>
              <w:jc w:val="both"/>
            </w:pPr>
          </w:p>
        </w:tc>
      </w:tr>
    </w:tbl>
    <w:p w:rsidR="00AF5CAD" w:rsidRDefault="00AF5CAD" w:rsidP="00E0751D">
      <w:pPr>
        <w:spacing w:after="0" w:line="240" w:lineRule="auto"/>
        <w:jc w:val="both"/>
      </w:pPr>
    </w:p>
    <w:p w:rsidR="00AF5CAD" w:rsidRDefault="00AF5CAD" w:rsidP="00E0751D">
      <w:pPr>
        <w:spacing w:after="0" w:line="240" w:lineRule="auto"/>
        <w:jc w:val="both"/>
      </w:pPr>
    </w:p>
    <w:p w:rsidR="00E0751D" w:rsidRDefault="00E0751D" w:rsidP="00E0751D">
      <w:pPr>
        <w:spacing w:after="0" w:line="240" w:lineRule="auto"/>
        <w:jc w:val="both"/>
      </w:pPr>
    </w:p>
    <w:p w:rsidR="00E0751D" w:rsidRPr="0012031E" w:rsidRDefault="00E0751D" w:rsidP="00E0751D">
      <w:pPr>
        <w:spacing w:after="0" w:line="240" w:lineRule="auto"/>
        <w:jc w:val="both"/>
        <w:rPr>
          <w:b/>
        </w:rPr>
      </w:pPr>
      <w:r w:rsidRPr="0012031E">
        <w:rPr>
          <w:b/>
        </w:rPr>
        <w:t>5. Obligaciones a Corto Plazo</w:t>
      </w:r>
    </w:p>
    <w:p w:rsidR="00E0751D" w:rsidRDefault="00E0751D" w:rsidP="00E0751D">
      <w:pPr>
        <w:spacing w:after="0" w:line="240" w:lineRule="auto"/>
        <w:jc w:val="both"/>
      </w:pPr>
      <w:r w:rsidRPr="00E0751D">
        <w:t>Se revelará</w:t>
      </w:r>
      <w:r>
        <w:t>:</w:t>
      </w:r>
    </w:p>
    <w:p w:rsidR="00E0751D" w:rsidRDefault="00E0751D" w:rsidP="00E0751D">
      <w:pPr>
        <w:spacing w:after="0" w:line="240" w:lineRule="auto"/>
        <w:jc w:val="both"/>
      </w:pPr>
      <w:r w:rsidRPr="00E0751D">
        <w:t xml:space="preserve">a) La información detallada de las Obligaciones a corto plazo contraídas en los términos del Título Tercero Capítulo Uno de la Ley de Disciplina Financiera de las Entidades Federativas y Municipios, incluyendo por </w:t>
      </w:r>
      <w:r w:rsidRPr="00E0751D">
        <w:lastRenderedPageBreak/>
        <w:t>lo menos importe, tasas, plazo, comisiones y cualquier costo relacionado, así mismo se deberá incluir la tasa efectiva.</w:t>
      </w:r>
    </w:p>
    <w:p w:rsidR="0012031E" w:rsidRDefault="0012031E" w:rsidP="00E0751D">
      <w:pPr>
        <w:spacing w:after="0" w:line="240" w:lineRule="auto"/>
        <w:jc w:val="both"/>
      </w:pPr>
    </w:p>
    <w:p w:rsidR="0012031E" w:rsidRDefault="00AF5CAD" w:rsidP="00E0751D">
      <w:pPr>
        <w:spacing w:after="0" w:line="240" w:lineRule="auto"/>
        <w:jc w:val="both"/>
      </w:pPr>
      <w:r w:rsidRPr="00AF5CAD">
        <w:rPr>
          <w:i/>
        </w:rPr>
        <w:t>Fundamento Art</w:t>
      </w:r>
      <w:r>
        <w:rPr>
          <w:i/>
        </w:rPr>
        <w:t>ículo</w:t>
      </w:r>
      <w:r w:rsidRPr="00AF5CAD">
        <w:rPr>
          <w:i/>
        </w:rPr>
        <w:t xml:space="preserve"> </w:t>
      </w:r>
      <w:r>
        <w:rPr>
          <w:i/>
        </w:rPr>
        <w:t>31 LDF</w:t>
      </w:r>
    </w:p>
    <w:p w:rsidR="00AF5CAD" w:rsidRDefault="00AF5CAD" w:rsidP="00E0751D">
      <w:pPr>
        <w:spacing w:after="0" w:line="240" w:lineRule="auto"/>
        <w:jc w:val="both"/>
        <w:rPr>
          <w:noProof/>
          <w:lang w:eastAsia="es-MX"/>
        </w:rPr>
      </w:pPr>
    </w:p>
    <w:p w:rsidR="006A4572" w:rsidRPr="006A4572" w:rsidRDefault="006A4572" w:rsidP="00E0751D">
      <w:pPr>
        <w:spacing w:after="0" w:line="240" w:lineRule="auto"/>
        <w:jc w:val="both"/>
        <w:rPr>
          <w:b/>
        </w:rPr>
      </w:pPr>
      <w:r w:rsidRPr="006A4572">
        <w:rPr>
          <w:b/>
          <w:noProof/>
          <w:lang w:eastAsia="es-MX"/>
        </w:rPr>
        <w:t>NO APLICA</w:t>
      </w:r>
    </w:p>
    <w:p w:rsidR="00AF5CAD" w:rsidRDefault="00AF5CAD" w:rsidP="00E0751D">
      <w:pPr>
        <w:spacing w:after="0" w:line="240" w:lineRule="auto"/>
        <w:jc w:val="both"/>
      </w:pPr>
    </w:p>
    <w:p w:rsidR="00AF5CAD" w:rsidRDefault="00AF5CAD" w:rsidP="00E0751D">
      <w:pPr>
        <w:spacing w:after="0" w:line="240" w:lineRule="auto"/>
        <w:jc w:val="both"/>
      </w:pPr>
    </w:p>
    <w:p w:rsidR="00E0751D" w:rsidRPr="0012031E" w:rsidRDefault="0012031E" w:rsidP="0012031E">
      <w:pPr>
        <w:spacing w:after="0" w:line="240" w:lineRule="auto"/>
        <w:rPr>
          <w:b/>
        </w:rPr>
      </w:pPr>
      <w:r w:rsidRPr="0012031E">
        <w:rPr>
          <w:b/>
        </w:rPr>
        <w:t>6. Evaluación de Cumplimiento</w:t>
      </w:r>
    </w:p>
    <w:p w:rsidR="0012031E" w:rsidRDefault="0012031E" w:rsidP="0012031E">
      <w:pPr>
        <w:spacing w:after="0" w:line="240" w:lineRule="auto"/>
        <w:jc w:val="both"/>
      </w:pPr>
      <w:r w:rsidRPr="00E0751D">
        <w:t>Se revelará</w:t>
      </w:r>
      <w:r>
        <w:t>:</w:t>
      </w:r>
    </w:p>
    <w:p w:rsidR="0012031E" w:rsidRDefault="0012031E" w:rsidP="0012031E">
      <w:pPr>
        <w:spacing w:after="0" w:line="240" w:lineRule="auto"/>
      </w:pPr>
      <w:r w:rsidRPr="0012031E">
        <w:t>a) La información relativa al cumplimiento de los convenios de Deuda Garantizada.</w:t>
      </w:r>
    </w:p>
    <w:p w:rsidR="00AF5CAD" w:rsidRDefault="00AF5CAD" w:rsidP="0012031E">
      <w:pPr>
        <w:spacing w:after="0" w:line="240" w:lineRule="auto"/>
      </w:pPr>
    </w:p>
    <w:p w:rsidR="00B27FA6" w:rsidRDefault="00B27FA6" w:rsidP="0012031E">
      <w:pPr>
        <w:spacing w:after="0" w:line="240" w:lineRule="auto"/>
      </w:pPr>
      <w:r>
        <w:t>Información publicada en la página oficial del municipio</w:t>
      </w:r>
    </w:p>
    <w:p w:rsidR="00B27FA6" w:rsidRDefault="00C42A4F" w:rsidP="0012031E">
      <w:pPr>
        <w:spacing w:after="0" w:line="240" w:lineRule="auto"/>
      </w:pPr>
      <w:r>
        <w:t>http://purisimadelrincon.gob.mx/transparencia/</w:t>
      </w:r>
    </w:p>
    <w:p w:rsidR="00B27FA6" w:rsidRDefault="00B27FA6" w:rsidP="0012031E">
      <w:pPr>
        <w:spacing w:after="0" w:line="240" w:lineRule="auto"/>
      </w:pPr>
    </w:p>
    <w:p w:rsidR="00B27FA6" w:rsidRDefault="00B27FA6" w:rsidP="0012031E">
      <w:pPr>
        <w:spacing w:after="0" w:line="240" w:lineRule="auto"/>
      </w:pPr>
    </w:p>
    <w:p w:rsidR="00AF5CAD" w:rsidRDefault="00AF5CAD" w:rsidP="0012031E">
      <w:pPr>
        <w:spacing w:after="0" w:line="240" w:lineRule="auto"/>
        <w:rPr>
          <w:i/>
        </w:rPr>
      </w:pPr>
      <w:r w:rsidRPr="00AF5CAD">
        <w:rPr>
          <w:i/>
        </w:rPr>
        <w:t>Fundamento Art</w:t>
      </w:r>
      <w:r>
        <w:rPr>
          <w:i/>
        </w:rPr>
        <w:t>ículo</w:t>
      </w:r>
      <w:r w:rsidRPr="00AF5CAD">
        <w:rPr>
          <w:i/>
        </w:rPr>
        <w:t xml:space="preserve"> </w:t>
      </w:r>
      <w:r>
        <w:rPr>
          <w:i/>
        </w:rPr>
        <w:t>40 LDF</w:t>
      </w:r>
    </w:p>
    <w:p w:rsidR="00AF5CAD" w:rsidRDefault="00AF5CAD" w:rsidP="0012031E">
      <w:pPr>
        <w:spacing w:after="0" w:line="240" w:lineRule="auto"/>
        <w:rPr>
          <w:i/>
        </w:rPr>
      </w:pPr>
      <w:r>
        <w:rPr>
          <w:noProof/>
          <w:lang w:eastAsia="es-MX"/>
        </w:rPr>
        <w:drawing>
          <wp:inline distT="0" distB="0" distL="0" distR="0" wp14:anchorId="421A34CE" wp14:editId="0268A346">
            <wp:extent cx="6037240" cy="2441051"/>
            <wp:effectExtent l="0" t="0" r="1905"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88742" cy="2461875"/>
                    </a:xfrm>
                    <a:prstGeom prst="rect">
                      <a:avLst/>
                    </a:prstGeom>
                  </pic:spPr>
                </pic:pic>
              </a:graphicData>
            </a:graphic>
          </wp:inline>
        </w:drawing>
      </w:r>
    </w:p>
    <w:p w:rsidR="00AF5CAD" w:rsidRPr="00AF5CAD" w:rsidRDefault="00AF5CAD" w:rsidP="0012031E">
      <w:pPr>
        <w:spacing w:after="0" w:line="240" w:lineRule="auto"/>
        <w:rPr>
          <w:i/>
        </w:rPr>
      </w:pPr>
    </w:p>
    <w:sectPr w:rsidR="00AF5CAD" w:rsidRPr="00AF5CAD" w:rsidSect="00E0751D">
      <w:headerReference w:type="default" r:id="rId10"/>
      <w:footerReference w:type="default" r:id="rId11"/>
      <w:pgSz w:w="12240" w:h="15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621E" w:rsidRDefault="0009621E" w:rsidP="0012031E">
      <w:pPr>
        <w:spacing w:after="0" w:line="240" w:lineRule="auto"/>
      </w:pPr>
      <w:r>
        <w:separator/>
      </w:r>
    </w:p>
  </w:endnote>
  <w:endnote w:type="continuationSeparator" w:id="0">
    <w:p w:rsidR="0009621E" w:rsidRDefault="0009621E" w:rsidP="001203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3438540"/>
      <w:docPartObj>
        <w:docPartGallery w:val="Page Numbers (Bottom of Page)"/>
        <w:docPartUnique/>
      </w:docPartObj>
    </w:sdtPr>
    <w:sdtEndPr/>
    <w:sdtContent>
      <w:p w:rsidR="006A4572" w:rsidRDefault="006A4572">
        <w:pPr>
          <w:pStyle w:val="Piedepgina"/>
          <w:jc w:val="right"/>
        </w:pPr>
        <w:r>
          <w:fldChar w:fldCharType="begin"/>
        </w:r>
        <w:r>
          <w:instrText>PAGE   \* MERGEFORMAT</w:instrText>
        </w:r>
        <w:r>
          <w:fldChar w:fldCharType="separate"/>
        </w:r>
        <w:r w:rsidR="005C2213" w:rsidRPr="005C2213">
          <w:rPr>
            <w:noProof/>
            <w:lang w:val="es-ES"/>
          </w:rPr>
          <w:t>3</w:t>
        </w:r>
        <w:r>
          <w:fldChar w:fldCharType="end"/>
        </w:r>
      </w:p>
    </w:sdtContent>
  </w:sdt>
  <w:p w:rsidR="006A4572" w:rsidRDefault="006A4572">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621E" w:rsidRDefault="0009621E" w:rsidP="0012031E">
      <w:pPr>
        <w:spacing w:after="0" w:line="240" w:lineRule="auto"/>
      </w:pPr>
      <w:r>
        <w:separator/>
      </w:r>
    </w:p>
  </w:footnote>
  <w:footnote w:type="continuationSeparator" w:id="0">
    <w:p w:rsidR="0009621E" w:rsidRDefault="0009621E" w:rsidP="0012031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572" w:rsidRDefault="00D563DC" w:rsidP="0012031E">
    <w:pPr>
      <w:pStyle w:val="Encabezado"/>
      <w:jc w:val="center"/>
    </w:pPr>
    <w:r>
      <w:t>MUNICIPIO DE PURISIMA DEL RINCON</w:t>
    </w:r>
  </w:p>
  <w:p w:rsidR="006A4572" w:rsidRDefault="006A4572" w:rsidP="0012031E">
    <w:pPr>
      <w:pStyle w:val="Encabezado"/>
      <w:jc w:val="center"/>
    </w:pPr>
    <w:r w:rsidRPr="00A4610E">
      <w:t xml:space="preserve">CORRESPONDINTES AL </w:t>
    </w:r>
    <w:r>
      <w:t>31 de diciembre del 2018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51D"/>
    <w:rsid w:val="00021E52"/>
    <w:rsid w:val="0009621E"/>
    <w:rsid w:val="0012031E"/>
    <w:rsid w:val="00490587"/>
    <w:rsid w:val="004C23EA"/>
    <w:rsid w:val="00566FC7"/>
    <w:rsid w:val="005936AF"/>
    <w:rsid w:val="005C2213"/>
    <w:rsid w:val="006A4572"/>
    <w:rsid w:val="00940570"/>
    <w:rsid w:val="009B0A4E"/>
    <w:rsid w:val="00A827B2"/>
    <w:rsid w:val="00AA0BAD"/>
    <w:rsid w:val="00AF5CAD"/>
    <w:rsid w:val="00B27FA6"/>
    <w:rsid w:val="00C42A4F"/>
    <w:rsid w:val="00D563DC"/>
    <w:rsid w:val="00DE4A16"/>
    <w:rsid w:val="00E0751D"/>
    <w:rsid w:val="00FE2E1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FC60F1-1071-4BF9-82F1-E4243B63F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0751D"/>
    <w:pPr>
      <w:ind w:left="720"/>
      <w:contextualSpacing/>
    </w:pPr>
  </w:style>
  <w:style w:type="character" w:styleId="Hipervnculo">
    <w:name w:val="Hyperlink"/>
    <w:uiPriority w:val="99"/>
    <w:unhideWhenUsed/>
    <w:rsid w:val="0012031E"/>
    <w:rPr>
      <w:color w:val="0000FF"/>
      <w:u w:val="single"/>
    </w:rPr>
  </w:style>
  <w:style w:type="paragraph" w:styleId="Encabezado">
    <w:name w:val="header"/>
    <w:basedOn w:val="Normal"/>
    <w:link w:val="EncabezadoCar"/>
    <w:uiPriority w:val="99"/>
    <w:unhideWhenUsed/>
    <w:rsid w:val="0012031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2031E"/>
  </w:style>
  <w:style w:type="paragraph" w:styleId="Piedepgina">
    <w:name w:val="footer"/>
    <w:basedOn w:val="Normal"/>
    <w:link w:val="PiedepginaCar"/>
    <w:uiPriority w:val="99"/>
    <w:unhideWhenUsed/>
    <w:rsid w:val="0012031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2031E"/>
  </w:style>
  <w:style w:type="table" w:styleId="Tablaconcuadrcula">
    <w:name w:val="Table Grid"/>
    <w:basedOn w:val="Tablanormal"/>
    <w:uiPriority w:val="39"/>
    <w:rsid w:val="00FE2E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1121512">
      <w:bodyDiv w:val="1"/>
      <w:marLeft w:val="0"/>
      <w:marRight w:val="0"/>
      <w:marTop w:val="0"/>
      <w:marBottom w:val="0"/>
      <w:divBdr>
        <w:top w:val="none" w:sz="0" w:space="0" w:color="auto"/>
        <w:left w:val="none" w:sz="0" w:space="0" w:color="auto"/>
        <w:bottom w:val="none" w:sz="0" w:space="0" w:color="auto"/>
        <w:right w:val="none" w:sz="0" w:space="0" w:color="auto"/>
      </w:divBdr>
    </w:div>
    <w:div w:id="944002603">
      <w:bodyDiv w:val="1"/>
      <w:marLeft w:val="0"/>
      <w:marRight w:val="0"/>
      <w:marTop w:val="0"/>
      <w:marBottom w:val="0"/>
      <w:divBdr>
        <w:top w:val="none" w:sz="0" w:space="0" w:color="auto"/>
        <w:left w:val="none" w:sz="0" w:space="0" w:color="auto"/>
        <w:bottom w:val="none" w:sz="0" w:space="0" w:color="auto"/>
        <w:right w:val="none" w:sz="0" w:space="0" w:color="auto"/>
      </w:divBdr>
    </w:div>
    <w:div w:id="1155759172">
      <w:bodyDiv w:val="1"/>
      <w:marLeft w:val="0"/>
      <w:marRight w:val="0"/>
      <w:marTop w:val="0"/>
      <w:marBottom w:val="0"/>
      <w:divBdr>
        <w:top w:val="none" w:sz="0" w:space="0" w:color="auto"/>
        <w:left w:val="none" w:sz="0" w:space="0" w:color="auto"/>
        <w:bottom w:val="none" w:sz="0" w:space="0" w:color="auto"/>
        <w:right w:val="none" w:sz="0" w:space="0" w:color="auto"/>
      </w:divBdr>
    </w:div>
    <w:div w:id="1834224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EA877482073C494DB65515C3369AA0B4" ma:contentTypeVersion="0" ma:contentTypeDescription="Crear nuevo documento." ma:contentTypeScope="" ma:versionID="d630b5c2871309c5c86f0b7bf850b824">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E6045A-5EF8-4EDA-9E9C-43EFC75C89D5}">
  <ds:schemaRefs>
    <ds:schemaRef ds:uri="http://schemas.microsoft.com/sharepoint/v3/contenttype/forms"/>
  </ds:schemaRefs>
</ds:datastoreItem>
</file>

<file path=customXml/itemProps2.xml><?xml version="1.0" encoding="utf-8"?>
<ds:datastoreItem xmlns:ds="http://schemas.openxmlformats.org/officeDocument/2006/customXml" ds:itemID="{B4FC24E1-7502-469E-8422-37EF5C4D93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8C86FFA-628D-4249-886A-1920884A60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Pages>
  <Words>852</Words>
  <Characters>4686</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Corona Barrientos Alejandro</dc:creator>
  <cp:keywords/>
  <dc:description/>
  <cp:lastModifiedBy>AUXILIARNVA</cp:lastModifiedBy>
  <cp:revision>4</cp:revision>
  <dcterms:created xsi:type="dcterms:W3CDTF">2019-03-01T20:44:00Z</dcterms:created>
  <dcterms:modified xsi:type="dcterms:W3CDTF">2019-05-31T14:00:00Z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0x010100EA877482073C494DB65515C3369AA0B4</vt:lpwstr>
  </property>
</Properties>
</file>